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B08D" w14:textId="25CB02C0" w:rsidR="006255F2" w:rsidRDefault="004A43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03569C" wp14:editId="04B4C3DF">
            <wp:extent cx="6570980" cy="929695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86F315" w14:textId="7777777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1C8CAF7F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4B25B230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</w:t>
      </w:r>
      <w:r w:rsidR="005C6A93">
        <w:t>Организатором закупки</w:t>
      </w:r>
      <w:r>
        <w:t xml:space="preserve">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37FAA424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</w:t>
      </w:r>
      <w:r w:rsidR="001C310B">
        <w:t xml:space="preserve">состава </w:t>
      </w:r>
      <w:r>
        <w:t>Заявок и их отзыв</w:t>
      </w:r>
    </w:p>
    <w:p w14:paraId="280EC08B" w14:textId="3BA8C5A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</w:p>
    <w:p w14:paraId="58FD60EC" w14:textId="65ED0747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</w:p>
    <w:p w14:paraId="0B7C2211" w14:textId="513D2541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31CB0F1F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55E92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69C911AB" w:rsidR="006255F2" w:rsidRPr="004A42F7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  <w:rPr>
          <w:sz w:val="22"/>
        </w:rPr>
      </w:pPr>
      <w:r w:rsidRPr="004A42F7">
        <w:rPr>
          <w:sz w:val="22"/>
        </w:rPr>
        <w:t xml:space="preserve">Запрос цен, регламентируемой настоящей Документацией, является Запросом цен на право заключения договора </w:t>
      </w:r>
      <w:r w:rsidR="00A419F0">
        <w:rPr>
          <w:sz w:val="22"/>
        </w:rPr>
        <w:t>оказания информационно-справочных услуг</w:t>
      </w:r>
      <w:r w:rsidR="001E537C">
        <w:rPr>
          <w:sz w:val="22"/>
        </w:rPr>
        <w:t xml:space="preserve"> для нужд Фонда</w:t>
      </w:r>
      <w:r w:rsidR="00746E40" w:rsidRPr="004A42F7">
        <w:rPr>
          <w:sz w:val="22"/>
        </w:rPr>
        <w:t xml:space="preserve">. </w:t>
      </w:r>
      <w:r w:rsidRPr="004A42F7">
        <w:rPr>
          <w:sz w:val="22"/>
        </w:rPr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6799E2BE" w:rsidR="00431802" w:rsidRDefault="00B178F1" w:rsidP="00B178F1">
      <w:pPr>
        <w:spacing w:before="20"/>
        <w:ind w:left="567"/>
        <w:jc w:val="both"/>
      </w:pPr>
      <w:r>
        <w:t>4.2.2.2.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5F24997E" w14:textId="70AF3AA4" w:rsidR="0043180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431802">
        <w:t>анкета (форма 4), подписанная руководителем претендента или уполномоченным им лицом.</w:t>
      </w:r>
    </w:p>
    <w:p w14:paraId="1A21533D" w14:textId="0D6990F4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4.2.2.5.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0373C7D2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4A39AAA2" w:rsidR="00A07D5E" w:rsidRDefault="00800AA4" w:rsidP="00800AA4">
      <w:pPr>
        <w:spacing w:before="20"/>
        <w:jc w:val="both"/>
      </w:pPr>
      <w:r>
        <w:t xml:space="preserve">        4.2.2.6.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445E22F3" w:rsidR="00431802" w:rsidRDefault="00800AA4" w:rsidP="00800AA4">
      <w:pPr>
        <w:spacing w:before="20"/>
        <w:jc w:val="both"/>
      </w:pPr>
      <w:r>
        <w:t xml:space="preserve">        4.2.2.7.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12C8589A" w:rsidR="007069C2" w:rsidRDefault="00800AA4" w:rsidP="00800AA4">
      <w:pPr>
        <w:spacing w:before="20"/>
        <w:jc w:val="both"/>
      </w:pPr>
      <w:r>
        <w:t xml:space="preserve">         4.2.2.8.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52FCC55A" w14:textId="6E56A9FB" w:rsidR="002673A0" w:rsidRDefault="00800AA4" w:rsidP="00800AA4">
      <w:pPr>
        <w:spacing w:before="20"/>
        <w:jc w:val="both"/>
      </w:pPr>
      <w:r>
        <w:t xml:space="preserve">         4.2.2.9.</w:t>
      </w:r>
      <w:r w:rsidR="002673A0">
        <w:t>опись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55E92">
      <w:pPr>
        <w:pStyle w:val="ac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7777777" w:rsidR="006255F2" w:rsidRPr="002440E8" w:rsidRDefault="006255F2" w:rsidP="00D55E9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14:paraId="6278D91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77777777" w:rsidR="006255F2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D55E92">
      <w:pPr>
        <w:pStyle w:val="ac"/>
        <w:numPr>
          <w:ilvl w:val="2"/>
          <w:numId w:val="1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</w:t>
      </w:r>
      <w:r>
        <w:lastRenderedPageBreak/>
        <w:t>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32FD54BE" w:rsidR="006255F2" w:rsidRPr="002440E8" w:rsidRDefault="0062386B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</w:p>
    <w:p w14:paraId="76F08811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7A3BE5BF" w:rsidR="006255F2" w:rsidRPr="00655A5C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услуг</w:t>
      </w:r>
      <w:r w:rsidR="003E3F74">
        <w:t>и, указанной в п. 5.4.1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 xml:space="preserve">ценки Заявок составляется в одном экземпляре, </w:t>
      </w:r>
      <w:r>
        <w:lastRenderedPageBreak/>
        <w:t>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8253F7A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22D47C1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договора  </w:t>
      </w:r>
      <w:r w:rsidR="00A419F0">
        <w:t>оказания информационно-справочных услуг</w:t>
      </w:r>
      <w:r w:rsidR="001E537C">
        <w:t xml:space="preserve"> 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p w14:paraId="272B66DF" w14:textId="665AD9DC" w:rsidR="006255F2" w:rsidRDefault="006255F2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F37459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F37459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28374541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>ул. Тобольская, д. 6, лит. А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260A8D1F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proofErr w:type="spellStart"/>
            <w:r w:rsidR="00ED52C1">
              <w:t>Летунова</w:t>
            </w:r>
            <w:proofErr w:type="spellEnd"/>
            <w:r w:rsidR="00ED52C1">
              <w:t xml:space="preserve"> Анна Сергеевна</w:t>
            </w:r>
          </w:p>
          <w:p w14:paraId="47BD6D1C" w14:textId="7C50822B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4954B5">
              <w:t>414-97-50 доб.121</w:t>
            </w:r>
            <w:r w:rsidRPr="008657E6">
              <w:t xml:space="preserve"> </w:t>
            </w:r>
          </w:p>
          <w:p w14:paraId="490F95BA" w14:textId="77777777" w:rsidR="006255F2" w:rsidRPr="00FF744F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hyperlink r:id="rId10" w:history="1">
              <w:r w:rsidRPr="008657E6">
                <w:rPr>
                  <w:rStyle w:val="ae"/>
                  <w:lang w:val="en-US"/>
                </w:rPr>
                <w:t>Zakupkifund</w:t>
              </w:r>
              <w:r w:rsidRPr="00FF744F">
                <w:rPr>
                  <w:rStyle w:val="ae"/>
                </w:rPr>
                <w:t>@</w:t>
              </w:r>
              <w:r w:rsidRPr="008657E6">
                <w:rPr>
                  <w:rStyle w:val="ae"/>
                  <w:lang w:val="en-US"/>
                </w:rPr>
                <w:t>gmail</w:t>
              </w:r>
              <w:r w:rsidRPr="00FF744F">
                <w:rPr>
                  <w:rStyle w:val="ae"/>
                </w:rPr>
                <w:t>.</w:t>
              </w:r>
              <w:r w:rsidRPr="008657E6">
                <w:rPr>
                  <w:rStyle w:val="ae"/>
                  <w:lang w:val="en-US"/>
                </w:rPr>
                <w:t>com</w:t>
              </w:r>
            </w:hyperlink>
          </w:p>
        </w:tc>
      </w:tr>
      <w:tr w:rsidR="006255F2" w14:paraId="25D905C3" w14:textId="77777777" w:rsidTr="00F37459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386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F37459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386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F37459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F37459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120073DF" w14:textId="799D9768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 xml:space="preserve">,6 </w:t>
            </w:r>
            <w:proofErr w:type="spellStart"/>
            <w:r w:rsidR="00AF4058">
              <w:rPr>
                <w:b/>
              </w:rPr>
              <w:t>эт</w:t>
            </w:r>
            <w:proofErr w:type="spellEnd"/>
            <w:r w:rsidR="00AF4058">
              <w:rPr>
                <w:b/>
              </w:rPr>
              <w:t>.</w:t>
            </w:r>
            <w:r w:rsidR="00493154" w:rsidRPr="00366882">
              <w:rPr>
                <w:b/>
              </w:rPr>
              <w:t>;</w:t>
            </w:r>
            <w:r w:rsidR="00493154" w:rsidRPr="00366882">
              <w:t xml:space="preserve"> </w:t>
            </w:r>
          </w:p>
          <w:p w14:paraId="719786B0" w14:textId="105A368F" w:rsidR="006255F2" w:rsidRPr="00366882" w:rsidRDefault="006255F2" w:rsidP="00493154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A419F0">
              <w:t>16</w:t>
            </w:r>
            <w:r w:rsidR="00366882" w:rsidRPr="00366882">
              <w:t xml:space="preserve"> часов 0</w:t>
            </w:r>
            <w:r w:rsidRPr="00366882">
              <w:t>0 минут «</w:t>
            </w:r>
            <w:r w:rsidR="00A419F0">
              <w:t>30</w:t>
            </w:r>
            <w:r w:rsidRPr="00366882">
              <w:t xml:space="preserve">» </w:t>
            </w:r>
            <w:r w:rsidR="00EF2D98" w:rsidRPr="00366882">
              <w:t>июня</w:t>
            </w:r>
            <w:r w:rsidR="004954B5" w:rsidRPr="00366882">
              <w:t xml:space="preserve"> </w:t>
            </w:r>
            <w:r w:rsidRPr="00366882">
              <w:t>2014 года  до</w:t>
            </w:r>
            <w:r w:rsidR="00A419F0">
              <w:t xml:space="preserve"> 16</w:t>
            </w:r>
            <w:r w:rsidR="00366882" w:rsidRPr="00366882">
              <w:t xml:space="preserve"> часов 0</w:t>
            </w:r>
            <w:r w:rsidRPr="00366882">
              <w:t>0 минут «</w:t>
            </w:r>
            <w:r w:rsidR="00A419F0">
              <w:t>07</w:t>
            </w:r>
            <w:r w:rsidRPr="00366882">
              <w:t xml:space="preserve">» </w:t>
            </w:r>
            <w:r w:rsidR="00366882" w:rsidRPr="00366882">
              <w:t>июл</w:t>
            </w:r>
            <w:r w:rsidR="000C5539" w:rsidRPr="00366882">
              <w:t>я</w:t>
            </w:r>
            <w:r w:rsidR="004954B5" w:rsidRPr="00366882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F37459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7029E86F" w14:textId="5569A284" w:rsidR="00C5308F" w:rsidRPr="00366882" w:rsidRDefault="00A419F0" w:rsidP="00493154">
            <w:pPr>
              <w:jc w:val="both"/>
            </w:pPr>
            <w:r>
              <w:t>«07</w:t>
            </w:r>
            <w:r w:rsidR="00AC156C" w:rsidRPr="00366882">
              <w:t xml:space="preserve">» </w:t>
            </w:r>
            <w:r>
              <w:t>июля 2014 года в 16</w:t>
            </w:r>
            <w:r w:rsidR="00C5308F" w:rsidRPr="00366882">
              <w:t xml:space="preserve"> часов</w:t>
            </w:r>
            <w:r w:rsidR="00981B34">
              <w:t xml:space="preserve"> 3</w:t>
            </w:r>
            <w:r w:rsidR="00C5308F" w:rsidRPr="00366882">
              <w:t xml:space="preserve">0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spellStart"/>
            <w:r w:rsidR="00AF4058">
              <w:t>эт</w:t>
            </w:r>
            <w:proofErr w:type="spellEnd"/>
            <w:r w:rsidR="00AF4058">
              <w:t xml:space="preserve">. </w:t>
            </w:r>
            <w:proofErr w:type="spellStart"/>
            <w:r w:rsidR="00AF4058">
              <w:t>конф.зал</w:t>
            </w:r>
            <w:proofErr w:type="spellEnd"/>
            <w:r w:rsidR="00493154" w:rsidRPr="00366882">
              <w:t>;</w:t>
            </w:r>
          </w:p>
        </w:tc>
      </w:tr>
      <w:tr w:rsidR="006255F2" w14:paraId="55AA613E" w14:textId="77777777" w:rsidTr="00F37459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386" w:type="dxa"/>
          </w:tcPr>
          <w:p w14:paraId="0B018DD2" w14:textId="6130962C" w:rsidR="006255F2" w:rsidRPr="00366882" w:rsidRDefault="006255F2" w:rsidP="00366882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366882">
              <w:t>1</w:t>
            </w:r>
            <w:r w:rsidR="00A419F0">
              <w:t>7</w:t>
            </w:r>
            <w:r w:rsidR="00173472" w:rsidRPr="00366882">
              <w:t xml:space="preserve">:00 </w:t>
            </w:r>
            <w:r w:rsidRPr="00366882">
              <w:t>«</w:t>
            </w:r>
            <w:r w:rsidR="00A419F0">
              <w:t>08</w:t>
            </w:r>
            <w:r w:rsidRPr="00366882">
              <w:t xml:space="preserve">» </w:t>
            </w:r>
            <w:r w:rsidR="00366882" w:rsidRPr="00366882">
              <w:t>июл</w:t>
            </w:r>
            <w:r w:rsidR="000C5539" w:rsidRPr="00366882">
              <w:t>я</w:t>
            </w:r>
            <w:r w:rsidR="004954B5" w:rsidRPr="00366882">
              <w:t xml:space="preserve"> </w:t>
            </w:r>
            <w:r w:rsidRPr="00366882">
              <w:t xml:space="preserve">2014 года по адресу Организатору закупки: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spellStart"/>
            <w:r w:rsidR="00AF4058">
              <w:t>эт</w:t>
            </w:r>
            <w:proofErr w:type="spellEnd"/>
            <w:r w:rsidR="00AF4058">
              <w:t xml:space="preserve">. </w:t>
            </w:r>
            <w:proofErr w:type="spellStart"/>
            <w:r w:rsidR="00AF4058">
              <w:t>конф.зал</w:t>
            </w:r>
            <w:proofErr w:type="spellEnd"/>
            <w:r w:rsidR="00493154" w:rsidRPr="00366882">
              <w:t>;</w:t>
            </w:r>
          </w:p>
        </w:tc>
      </w:tr>
      <w:tr w:rsidR="006255F2" w14:paraId="448CE5DB" w14:textId="77777777" w:rsidTr="00F37459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F37459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0BFC1F0E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</w:p>
        </w:tc>
      </w:tr>
      <w:tr w:rsidR="006255F2" w14:paraId="68F15594" w14:textId="77777777" w:rsidTr="00F37459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726E85B3" w:rsidR="006255F2" w:rsidRPr="00AE3C1F" w:rsidRDefault="006239A4" w:rsidP="006239A4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309 960</w:t>
            </w:r>
            <w:r w:rsidR="00981B34">
              <w:rPr>
                <w:b/>
              </w:rPr>
              <w:t xml:space="preserve"> (</w:t>
            </w:r>
            <w:r>
              <w:rPr>
                <w:b/>
              </w:rPr>
              <w:t>триста девять тысяч девятьсот шестьдесят</w:t>
            </w:r>
            <w:r w:rsidR="00981B34">
              <w:rPr>
                <w:b/>
              </w:rPr>
              <w:t>) рублей</w:t>
            </w:r>
            <w:r w:rsidR="001E537C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="00981B34">
              <w:rPr>
                <w:b/>
              </w:rPr>
              <w:t xml:space="preserve"> </w:t>
            </w:r>
            <w:r>
              <w:rPr>
                <w:b/>
              </w:rPr>
              <w:t>копеек</w:t>
            </w:r>
            <w:r w:rsidR="00366882" w:rsidRPr="00366882">
              <w:rPr>
                <w:b/>
              </w:rPr>
              <w:t xml:space="preserve">, в </w:t>
            </w:r>
            <w:proofErr w:type="spellStart"/>
            <w:r w:rsidR="00366882" w:rsidRPr="00366882">
              <w:rPr>
                <w:b/>
              </w:rPr>
              <w:t>т.ч</w:t>
            </w:r>
            <w:proofErr w:type="spellEnd"/>
            <w:r w:rsidR="00366882" w:rsidRPr="00366882">
              <w:rPr>
                <w:b/>
              </w:rPr>
              <w:t>. НДС.</w:t>
            </w:r>
          </w:p>
        </w:tc>
      </w:tr>
      <w:tr w:rsidR="006255F2" w14:paraId="3B8F3639" w14:textId="77777777" w:rsidTr="00F37459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3119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 xml:space="preserve">Сведения о валюте, </w:t>
            </w:r>
            <w:r>
              <w:lastRenderedPageBreak/>
              <w:t>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6255F2" w:rsidRDefault="006255F2" w:rsidP="008657E6">
            <w:pPr>
              <w:jc w:val="both"/>
            </w:pPr>
            <w:r>
              <w:lastRenderedPageBreak/>
              <w:t xml:space="preserve">Валютой договора является рубль Российской </w:t>
            </w:r>
            <w:r>
              <w:lastRenderedPageBreak/>
              <w:t>Федерации</w:t>
            </w:r>
          </w:p>
        </w:tc>
      </w:tr>
      <w:tr w:rsidR="006255F2" w14:paraId="5A9AF449" w14:textId="77777777" w:rsidTr="00F37459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</w:t>
            </w:r>
            <w:r w:rsidR="003F6621">
              <w:t>2</w:t>
            </w:r>
          </w:p>
        </w:tc>
        <w:tc>
          <w:tcPr>
            <w:tcW w:w="3119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F37459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3119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F37459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3119" w:type="dxa"/>
          </w:tcPr>
          <w:p w14:paraId="11893AFD" w14:textId="0A3C06C6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 xml:space="preserve">требования к функциональным характеристикам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386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F37459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3119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386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F37459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3119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F37459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F37459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3119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19488D8C" w14:textId="29E1163E" w:rsidR="00981B34" w:rsidRDefault="00981B34" w:rsidP="00981B34">
      <w:pPr>
        <w:pStyle w:val="ac"/>
        <w:numPr>
          <w:ilvl w:val="1"/>
          <w:numId w:val="12"/>
        </w:numPr>
        <w:spacing w:after="200" w:line="276" w:lineRule="auto"/>
        <w:contextualSpacing/>
        <w:jc w:val="both"/>
        <w:rPr>
          <w:b/>
          <w:lang w:eastAsia="en-US"/>
        </w:rPr>
      </w:pPr>
      <w:r w:rsidRPr="00BE05A8">
        <w:rPr>
          <w:b/>
          <w:lang w:eastAsia="en-US"/>
        </w:rPr>
        <w:t>Предмет договора:</w:t>
      </w:r>
      <w:r>
        <w:rPr>
          <w:b/>
          <w:lang w:eastAsia="en-US"/>
        </w:rPr>
        <w:t xml:space="preserve"> </w:t>
      </w:r>
      <w:r w:rsidR="006239A4">
        <w:rPr>
          <w:b/>
          <w:lang w:eastAsia="en-US"/>
        </w:rPr>
        <w:t>Оказание информационно-справочных услуг.</w:t>
      </w:r>
    </w:p>
    <w:p w14:paraId="7366EF61" w14:textId="77777777" w:rsidR="009B7347" w:rsidRDefault="009B7347" w:rsidP="009B7347">
      <w:pPr>
        <w:pStyle w:val="ac"/>
        <w:spacing w:after="200" w:line="276" w:lineRule="auto"/>
        <w:ind w:left="927"/>
        <w:contextualSpacing/>
        <w:jc w:val="both"/>
        <w:rPr>
          <w:b/>
          <w:lang w:eastAsia="en-US"/>
        </w:rPr>
      </w:pPr>
    </w:p>
    <w:p w14:paraId="74A53936" w14:textId="77777777" w:rsidR="009B7347" w:rsidRPr="009B7347" w:rsidRDefault="009B7347" w:rsidP="009B7347">
      <w:pPr>
        <w:ind w:firstLine="720"/>
        <w:jc w:val="both"/>
        <w:rPr>
          <w:b/>
        </w:rPr>
      </w:pPr>
      <w:r w:rsidRPr="009B7347">
        <w:rPr>
          <w:b/>
        </w:rPr>
        <w:t xml:space="preserve">                                                         Перечень Услуг: </w:t>
      </w:r>
    </w:p>
    <w:p w14:paraId="0190B8F8" w14:textId="77777777" w:rsidR="009B7347" w:rsidRPr="009B7347" w:rsidRDefault="009B7347" w:rsidP="009B7347">
      <w:pPr>
        <w:ind w:firstLine="720"/>
        <w:jc w:val="both"/>
        <w:rPr>
          <w:b/>
        </w:rPr>
      </w:pPr>
    </w:p>
    <w:p w14:paraId="2814A862" w14:textId="77777777" w:rsidR="009B7347" w:rsidRPr="009B7347" w:rsidRDefault="009B7347" w:rsidP="009B7347">
      <w:pPr>
        <w:ind w:firstLine="720"/>
        <w:rPr>
          <w:u w:val="single"/>
        </w:rPr>
      </w:pPr>
      <w:r w:rsidRPr="009B7347">
        <w:rPr>
          <w:b/>
          <w:u w:val="single"/>
        </w:rPr>
        <w:t>Отрасли исследований:</w:t>
      </w:r>
    </w:p>
    <w:p w14:paraId="3B8C8A79" w14:textId="77777777" w:rsidR="009B7347" w:rsidRPr="009B7347" w:rsidRDefault="009B7347" w:rsidP="009B7347">
      <w:pPr>
        <w:ind w:firstLine="720"/>
      </w:pPr>
      <w:r w:rsidRPr="009B7347">
        <w:t>Денежные институты</w:t>
      </w:r>
    </w:p>
    <w:p w14:paraId="19A92541" w14:textId="77777777" w:rsidR="009B7347" w:rsidRPr="009B7347" w:rsidRDefault="009B7347" w:rsidP="009B7347">
      <w:pPr>
        <w:ind w:firstLine="720"/>
      </w:pPr>
      <w:r w:rsidRPr="009B7347">
        <w:t>Системы безопасности</w:t>
      </w:r>
    </w:p>
    <w:p w14:paraId="0906EFF4" w14:textId="77777777" w:rsidR="009B7347" w:rsidRPr="009B7347" w:rsidRDefault="009B7347" w:rsidP="009B7347">
      <w:pPr>
        <w:ind w:firstLine="720"/>
      </w:pPr>
      <w:r w:rsidRPr="009B7347">
        <w:t>Строительство</w:t>
      </w:r>
    </w:p>
    <w:p w14:paraId="6A30261A" w14:textId="77777777" w:rsidR="009B7347" w:rsidRPr="009B7347" w:rsidRDefault="009B7347" w:rsidP="009B7347">
      <w:pPr>
        <w:ind w:firstLine="720"/>
      </w:pPr>
      <w:r w:rsidRPr="009B7347">
        <w:t>Телекоммуникации и связь</w:t>
      </w:r>
    </w:p>
    <w:p w14:paraId="543291B4" w14:textId="77777777" w:rsidR="009B7347" w:rsidRPr="009B7347" w:rsidRDefault="009B7347" w:rsidP="009B7347">
      <w:pPr>
        <w:ind w:firstLine="720"/>
      </w:pPr>
      <w:r w:rsidRPr="009B7347">
        <w:t xml:space="preserve">Транспорт </w:t>
      </w:r>
    </w:p>
    <w:p w14:paraId="330C9390" w14:textId="77777777" w:rsidR="009B7347" w:rsidRPr="009B7347" w:rsidRDefault="009B7347" w:rsidP="009B7347">
      <w:pPr>
        <w:ind w:firstLine="720"/>
      </w:pPr>
      <w:r w:rsidRPr="009B7347">
        <w:t>Топливно-энергетический комплекс РФ</w:t>
      </w:r>
    </w:p>
    <w:p w14:paraId="0485C7BE" w14:textId="77777777" w:rsidR="009B7347" w:rsidRPr="009B7347" w:rsidRDefault="009B7347" w:rsidP="009B7347">
      <w:pPr>
        <w:ind w:firstLine="720"/>
        <w:rPr>
          <w:b/>
          <w:u w:val="single"/>
        </w:rPr>
      </w:pPr>
      <w:r w:rsidRPr="009B7347">
        <w:rPr>
          <w:b/>
          <w:u w:val="single"/>
        </w:rPr>
        <w:t>Дополнительные материалы:</w:t>
      </w:r>
    </w:p>
    <w:p w14:paraId="1B4C81FE" w14:textId="77777777" w:rsidR="009B7347" w:rsidRPr="009B7347" w:rsidRDefault="009B7347" w:rsidP="009B7347">
      <w:pPr>
        <w:ind w:firstLine="720"/>
      </w:pPr>
      <w:r w:rsidRPr="009B7347">
        <w:t xml:space="preserve">Сведения о юридическом лице, полученные из Единого государственного реестра </w:t>
      </w:r>
    </w:p>
    <w:p w14:paraId="6123A911" w14:textId="77777777" w:rsidR="009B7347" w:rsidRPr="009B7347" w:rsidRDefault="009B7347" w:rsidP="009B7347">
      <w:pPr>
        <w:ind w:firstLine="720"/>
      </w:pPr>
      <w:r w:rsidRPr="009B7347">
        <w:t xml:space="preserve">юридических лиц (ЕГРЮЛ) по Российской Федерации </w:t>
      </w:r>
    </w:p>
    <w:p w14:paraId="3019C911" w14:textId="77777777" w:rsidR="009B7347" w:rsidRPr="009B7347" w:rsidRDefault="009B7347" w:rsidP="009B7347">
      <w:pPr>
        <w:ind w:firstLine="720"/>
        <w:rPr>
          <w:b/>
        </w:rPr>
      </w:pPr>
      <w:r w:rsidRPr="009B7347">
        <w:t>Информационно-аналитические обзоры по юридическому лицу.</w:t>
      </w:r>
    </w:p>
    <w:p w14:paraId="68436D7C" w14:textId="77777777" w:rsidR="009B7347" w:rsidRPr="009B7347" w:rsidRDefault="009B7347" w:rsidP="009B7347">
      <w:pPr>
        <w:ind w:firstLine="720"/>
        <w:rPr>
          <w:b/>
        </w:rPr>
      </w:pPr>
    </w:p>
    <w:p w14:paraId="7DCC25DB" w14:textId="77777777" w:rsidR="009B7347" w:rsidRPr="009B7347" w:rsidRDefault="009B7347" w:rsidP="009B7347">
      <w:pPr>
        <w:ind w:firstLine="720"/>
        <w:jc w:val="center"/>
        <w:rPr>
          <w:b/>
        </w:rPr>
      </w:pPr>
    </w:p>
    <w:p w14:paraId="5C3BC985" w14:textId="66A93D02" w:rsidR="009B7347" w:rsidRPr="009B7347" w:rsidRDefault="009B7347" w:rsidP="009B7347">
      <w:pPr>
        <w:ind w:firstLine="720"/>
        <w:jc w:val="center"/>
        <w:rPr>
          <w:b/>
          <w:u w:val="single"/>
        </w:rPr>
      </w:pPr>
      <w:r>
        <w:rPr>
          <w:b/>
        </w:rPr>
        <w:t>Н</w:t>
      </w:r>
      <w:r w:rsidRPr="009B7347">
        <w:rPr>
          <w:b/>
        </w:rPr>
        <w:t>аименование услуги по подразделам в каждой отрасли исследований:</w:t>
      </w:r>
    </w:p>
    <w:p w14:paraId="7CAECBE1" w14:textId="77777777" w:rsidR="009B7347" w:rsidRPr="009B7347" w:rsidRDefault="009B7347" w:rsidP="009B7347">
      <w:pPr>
        <w:ind w:firstLine="720"/>
        <w:jc w:val="center"/>
        <w:rPr>
          <w:b/>
        </w:rPr>
      </w:pPr>
    </w:p>
    <w:p w14:paraId="58D06B67" w14:textId="0596520B" w:rsidR="009B7347" w:rsidRPr="009B7347" w:rsidRDefault="009B7347" w:rsidP="009B7347">
      <w:pPr>
        <w:ind w:firstLine="720"/>
        <w:rPr>
          <w:color w:val="000000"/>
        </w:rPr>
      </w:pPr>
      <w:r w:rsidRPr="009B7347">
        <w:rPr>
          <w:color w:val="000000"/>
        </w:rPr>
        <w:t xml:space="preserve">- дайджест  </w:t>
      </w:r>
    </w:p>
    <w:p w14:paraId="4EB52137" w14:textId="72D61B14" w:rsidR="009B7347" w:rsidRPr="009B7347" w:rsidRDefault="009B7347" w:rsidP="009B7347">
      <w:pPr>
        <w:ind w:firstLine="720"/>
        <w:rPr>
          <w:color w:val="000000"/>
        </w:rPr>
      </w:pPr>
      <w:r w:rsidRPr="009B7347">
        <w:rPr>
          <w:color w:val="000000"/>
        </w:rPr>
        <w:t xml:space="preserve">- аналитическая записка </w:t>
      </w:r>
    </w:p>
    <w:p w14:paraId="15C809CF" w14:textId="1AD9B91E" w:rsidR="009B7347" w:rsidRPr="009B7347" w:rsidRDefault="009B7347" w:rsidP="009B7347">
      <w:pPr>
        <w:ind w:firstLine="720"/>
        <w:rPr>
          <w:color w:val="000000"/>
        </w:rPr>
      </w:pPr>
      <w:r w:rsidRPr="009B7347">
        <w:rPr>
          <w:color w:val="000000"/>
        </w:rPr>
        <w:t xml:space="preserve">- отчет по товару/услуге  </w:t>
      </w:r>
    </w:p>
    <w:p w14:paraId="362D00F9" w14:textId="2D9F6846" w:rsidR="009B7347" w:rsidRPr="009B7347" w:rsidRDefault="009B7347" w:rsidP="009B7347">
      <w:pPr>
        <w:ind w:firstLine="720"/>
        <w:rPr>
          <w:color w:val="000000"/>
        </w:rPr>
      </w:pPr>
      <w:r w:rsidRPr="009B7347">
        <w:rPr>
          <w:color w:val="000000"/>
        </w:rPr>
        <w:t xml:space="preserve">- отчет по отрасли </w:t>
      </w:r>
    </w:p>
    <w:p w14:paraId="778B21D3" w14:textId="57701DFE" w:rsidR="009B7347" w:rsidRPr="009B7347" w:rsidRDefault="009B7347" w:rsidP="009B7347">
      <w:pPr>
        <w:ind w:firstLine="720"/>
        <w:rPr>
          <w:color w:val="000000"/>
        </w:rPr>
      </w:pPr>
      <w:r w:rsidRPr="009B7347">
        <w:rPr>
          <w:color w:val="000000"/>
        </w:rPr>
        <w:t xml:space="preserve">- контент- анализ  </w:t>
      </w:r>
    </w:p>
    <w:p w14:paraId="2F9DA5E5" w14:textId="033B8DF1" w:rsidR="009B7347" w:rsidRPr="009B7347" w:rsidRDefault="009B7347" w:rsidP="009B7347">
      <w:pPr>
        <w:ind w:firstLine="720"/>
        <w:rPr>
          <w:color w:val="000000"/>
        </w:rPr>
      </w:pPr>
      <w:r w:rsidRPr="009B7347">
        <w:rPr>
          <w:color w:val="000000"/>
        </w:rPr>
        <w:t xml:space="preserve">- корреляционный анализ </w:t>
      </w:r>
    </w:p>
    <w:p w14:paraId="4DF220FA" w14:textId="1EC102E9" w:rsidR="009B7347" w:rsidRPr="009B7347" w:rsidRDefault="009B7347" w:rsidP="009B7347">
      <w:pPr>
        <w:ind w:firstLine="720"/>
        <w:rPr>
          <w:color w:val="000000"/>
        </w:rPr>
      </w:pPr>
      <w:r w:rsidRPr="009B7347">
        <w:rPr>
          <w:color w:val="000000"/>
        </w:rPr>
        <w:t xml:space="preserve">- обзор </w:t>
      </w:r>
      <w:proofErr w:type="spellStart"/>
      <w:r w:rsidRPr="009B7347">
        <w:rPr>
          <w:color w:val="000000"/>
        </w:rPr>
        <w:t>ИноСМИ</w:t>
      </w:r>
      <w:proofErr w:type="spellEnd"/>
      <w:r w:rsidRPr="009B7347">
        <w:rPr>
          <w:color w:val="000000"/>
        </w:rPr>
        <w:t xml:space="preserve"> </w:t>
      </w:r>
    </w:p>
    <w:p w14:paraId="5CE7E80B" w14:textId="6D996C80" w:rsidR="009B7347" w:rsidRPr="009B7347" w:rsidRDefault="009B7347" w:rsidP="009B7347">
      <w:pPr>
        <w:ind w:left="708" w:firstLine="12"/>
      </w:pPr>
      <w:r w:rsidRPr="009B7347">
        <w:rPr>
          <w:color w:val="000000"/>
        </w:rPr>
        <w:t xml:space="preserve">- </w:t>
      </w:r>
      <w:r w:rsidRPr="009B7347">
        <w:rPr>
          <w:color w:val="000000"/>
          <w:lang w:val="en-US"/>
        </w:rPr>
        <w:t>c</w:t>
      </w:r>
      <w:r w:rsidRPr="009B7347">
        <w:rPr>
          <w:color w:val="000000"/>
        </w:rPr>
        <w:t>ведения о юридическом лице, полученные</w:t>
      </w:r>
      <w:r w:rsidRPr="009B7347">
        <w:t xml:space="preserve"> из Единого государственного реестра юридических лиц      (ЕГРЮЛ) по Российской Федерации </w:t>
      </w:r>
    </w:p>
    <w:p w14:paraId="47BDC3F0" w14:textId="31E462C3" w:rsidR="009B7347" w:rsidRPr="009B7347" w:rsidRDefault="009B7347" w:rsidP="009B7347">
      <w:pPr>
        <w:ind w:left="708" w:firstLine="12"/>
        <w:rPr>
          <w:b/>
        </w:rPr>
      </w:pPr>
      <w:r w:rsidRPr="009B7347">
        <w:t>- Информационно-аналитические обзоры по юридическому лицу</w:t>
      </w:r>
    </w:p>
    <w:p w14:paraId="5612B523" w14:textId="77777777" w:rsidR="009B7347" w:rsidRPr="009B7347" w:rsidRDefault="009B7347" w:rsidP="009B7347">
      <w:pPr>
        <w:ind w:firstLine="720"/>
        <w:jc w:val="center"/>
        <w:rPr>
          <w:b/>
        </w:rPr>
      </w:pPr>
    </w:p>
    <w:p w14:paraId="26BBEF96" w14:textId="77777777" w:rsidR="009B7347" w:rsidRPr="009B7347" w:rsidRDefault="009B7347" w:rsidP="009B7347">
      <w:pPr>
        <w:ind w:firstLine="720"/>
        <w:jc w:val="center"/>
        <w:rPr>
          <w:b/>
        </w:rPr>
      </w:pPr>
      <w:r w:rsidRPr="009B7347">
        <w:rPr>
          <w:b/>
        </w:rPr>
        <w:t>Описание продуктов.</w:t>
      </w:r>
    </w:p>
    <w:p w14:paraId="12E3083D" w14:textId="77777777" w:rsidR="009B7347" w:rsidRPr="009B7347" w:rsidRDefault="009B7347" w:rsidP="009B7347">
      <w:pPr>
        <w:ind w:firstLine="720"/>
        <w:jc w:val="center"/>
        <w:rPr>
          <w:b/>
        </w:rPr>
      </w:pPr>
    </w:p>
    <w:p w14:paraId="2ABFCF39" w14:textId="77777777" w:rsidR="009B7347" w:rsidRPr="009B7347" w:rsidRDefault="009B7347" w:rsidP="009B7347">
      <w:pPr>
        <w:ind w:firstLine="720"/>
        <w:jc w:val="both"/>
      </w:pPr>
      <w:r w:rsidRPr="009B7347">
        <w:t>Материалы в рамках одной отрасли представляются в форме:</w:t>
      </w:r>
    </w:p>
    <w:p w14:paraId="1B7D86FD" w14:textId="77777777" w:rsidR="009B7347" w:rsidRPr="009B7347" w:rsidRDefault="009B7347" w:rsidP="009B7347">
      <w:pPr>
        <w:numPr>
          <w:ilvl w:val="0"/>
          <w:numId w:val="27"/>
        </w:numPr>
        <w:jc w:val="both"/>
      </w:pPr>
      <w:r w:rsidRPr="009B7347">
        <w:t>электронного дайджеста публикаций  в СМИ (2 раза в месяц);</w:t>
      </w:r>
    </w:p>
    <w:p w14:paraId="39B0641D" w14:textId="77777777" w:rsidR="009B7347" w:rsidRPr="009B7347" w:rsidRDefault="009B7347" w:rsidP="009B7347">
      <w:pPr>
        <w:numPr>
          <w:ilvl w:val="0"/>
          <w:numId w:val="27"/>
        </w:numPr>
        <w:jc w:val="both"/>
      </w:pPr>
      <w:r w:rsidRPr="009B7347">
        <w:t>выборки главных новостей (2 раза в месяц);</w:t>
      </w:r>
    </w:p>
    <w:p w14:paraId="3EFD7BF6" w14:textId="77777777" w:rsidR="009B7347" w:rsidRPr="009B7347" w:rsidRDefault="009B7347" w:rsidP="009B7347">
      <w:pPr>
        <w:numPr>
          <w:ilvl w:val="0"/>
          <w:numId w:val="27"/>
        </w:numPr>
        <w:jc w:val="both"/>
      </w:pPr>
      <w:r w:rsidRPr="009B7347">
        <w:t>аналитической записки по отрасли (2 раза в месяц);</w:t>
      </w:r>
    </w:p>
    <w:p w14:paraId="1D895487" w14:textId="77777777" w:rsidR="009B7347" w:rsidRPr="009B7347" w:rsidRDefault="009B7347" w:rsidP="009B7347">
      <w:pPr>
        <w:numPr>
          <w:ilvl w:val="0"/>
          <w:numId w:val="27"/>
        </w:numPr>
        <w:jc w:val="both"/>
      </w:pPr>
      <w:r w:rsidRPr="009B7347">
        <w:t>аналитического отчета по отрасли (1 раз в месяц);</w:t>
      </w:r>
    </w:p>
    <w:p w14:paraId="387C6F73" w14:textId="77777777" w:rsidR="009B7347" w:rsidRPr="009B7347" w:rsidRDefault="009B7347" w:rsidP="009B7347">
      <w:pPr>
        <w:numPr>
          <w:ilvl w:val="0"/>
          <w:numId w:val="27"/>
        </w:numPr>
        <w:jc w:val="both"/>
      </w:pPr>
      <w:r w:rsidRPr="009B7347">
        <w:t>оценки тональности публикаций в СМИ с помощью контент-анализа (4 раза в месяц);</w:t>
      </w:r>
    </w:p>
    <w:p w14:paraId="18CC4F4B" w14:textId="77777777" w:rsidR="009B7347" w:rsidRPr="009B7347" w:rsidRDefault="009B7347" w:rsidP="009B7347">
      <w:pPr>
        <w:numPr>
          <w:ilvl w:val="0"/>
          <w:numId w:val="27"/>
        </w:numPr>
        <w:jc w:val="both"/>
      </w:pPr>
      <w:r w:rsidRPr="009B7347">
        <w:t>оценки количественных показателей поля СМИ с помощью корреляционного анализа (2 раза в месяц);</w:t>
      </w:r>
    </w:p>
    <w:p w14:paraId="710AB2C8" w14:textId="77777777" w:rsidR="009B7347" w:rsidRPr="009B7347" w:rsidRDefault="009B7347" w:rsidP="009B7347">
      <w:pPr>
        <w:numPr>
          <w:ilvl w:val="0"/>
          <w:numId w:val="27"/>
        </w:numPr>
        <w:jc w:val="both"/>
      </w:pPr>
      <w:r w:rsidRPr="009B7347">
        <w:t xml:space="preserve">отчета по товару или услуге (1 раз в месяц); </w:t>
      </w:r>
    </w:p>
    <w:p w14:paraId="427987E2" w14:textId="77777777" w:rsidR="009B7347" w:rsidRPr="009B7347" w:rsidRDefault="009B7347" w:rsidP="009B7347">
      <w:pPr>
        <w:numPr>
          <w:ilvl w:val="0"/>
          <w:numId w:val="27"/>
        </w:numPr>
        <w:jc w:val="both"/>
      </w:pPr>
      <w:r w:rsidRPr="009B7347">
        <w:t>сюжетно-тематического мониторинга иностранных СМИ (2 раза в месяц).</w:t>
      </w:r>
    </w:p>
    <w:p w14:paraId="4B5ED23A" w14:textId="77777777" w:rsidR="009B7347" w:rsidRPr="009B7347" w:rsidRDefault="009B7347" w:rsidP="009B7347">
      <w:pPr>
        <w:jc w:val="both"/>
      </w:pPr>
    </w:p>
    <w:p w14:paraId="0FB3CED8" w14:textId="77777777" w:rsidR="009B7347" w:rsidRPr="009B7347" w:rsidRDefault="009B7347" w:rsidP="009B7347">
      <w:pPr>
        <w:tabs>
          <w:tab w:val="left" w:pos="1230"/>
        </w:tabs>
        <w:ind w:firstLine="720"/>
        <w:jc w:val="both"/>
      </w:pPr>
      <w:r w:rsidRPr="009B7347">
        <w:tab/>
      </w:r>
    </w:p>
    <w:p w14:paraId="0012EACC" w14:textId="77777777" w:rsidR="009B7347" w:rsidRPr="009B7347" w:rsidRDefault="009B7347" w:rsidP="009B7347">
      <w:pPr>
        <w:ind w:firstLine="720"/>
        <w:jc w:val="both"/>
      </w:pPr>
      <w:r w:rsidRPr="009B7347">
        <w:rPr>
          <w:b/>
        </w:rPr>
        <w:t>Электронный дайджест публикаций</w:t>
      </w:r>
      <w:r w:rsidRPr="009B7347">
        <w:t xml:space="preserve"> в </w:t>
      </w:r>
      <w:r w:rsidRPr="009B7347">
        <w:rPr>
          <w:b/>
        </w:rPr>
        <w:t>СМИ</w:t>
      </w:r>
      <w:r w:rsidRPr="009B7347">
        <w:t xml:space="preserve"> представляет собой материалы СМИ, пресс-релизы и другие электронные документы, обработанные и подготовленные экспертами в рамках сбора информации по отрасли. Объем дайджеста публикаций в СМИ составляет не менее 300 страниц формата А4, для отрасли «системы безопасности» 100-200 страниц. Электронный дайджест составляется из оригиналов публикаций в СМИ в соответствии с заранее подготовленной </w:t>
      </w:r>
      <w:r w:rsidRPr="009B7347">
        <w:lastRenderedPageBreak/>
        <w:t>структурой дайджеста, отражающей структуру отрасли после первичного исследования и последующего уточняющего мониторинга.</w:t>
      </w:r>
    </w:p>
    <w:p w14:paraId="70C63BAB" w14:textId="77777777" w:rsidR="009B7347" w:rsidRPr="009B7347" w:rsidRDefault="009B7347" w:rsidP="009B7347">
      <w:pPr>
        <w:ind w:firstLine="720"/>
        <w:jc w:val="both"/>
      </w:pPr>
    </w:p>
    <w:p w14:paraId="7FEC0BBA" w14:textId="77777777" w:rsidR="009B7347" w:rsidRPr="009B7347" w:rsidRDefault="009B7347" w:rsidP="009B7347">
      <w:pPr>
        <w:ind w:firstLine="720"/>
        <w:jc w:val="both"/>
      </w:pPr>
      <w:r w:rsidRPr="009B7347">
        <w:t xml:space="preserve">Примерная структура </w:t>
      </w:r>
      <w:r w:rsidRPr="009B7347">
        <w:rPr>
          <w:b/>
        </w:rPr>
        <w:t>электронного дайджеста</w:t>
      </w:r>
      <w:r w:rsidRPr="009B7347">
        <w:t xml:space="preserve"> публикаций в СМИ:</w:t>
      </w:r>
    </w:p>
    <w:p w14:paraId="1D8AC8BF" w14:textId="77777777" w:rsidR="009B7347" w:rsidRPr="009B7347" w:rsidRDefault="009B7347" w:rsidP="009B7347">
      <w:pPr>
        <w:ind w:firstLine="720"/>
        <w:jc w:val="both"/>
      </w:pPr>
      <w:r w:rsidRPr="009B7347">
        <w:t>1. Общие вопросы состояния и тенденции развития отрасли</w:t>
      </w:r>
    </w:p>
    <w:p w14:paraId="704409B2" w14:textId="77777777" w:rsidR="009B7347" w:rsidRPr="009B7347" w:rsidRDefault="009B7347" w:rsidP="009B7347">
      <w:pPr>
        <w:ind w:firstLine="1134"/>
        <w:jc w:val="both"/>
      </w:pPr>
      <w:r w:rsidRPr="009B7347">
        <w:t xml:space="preserve">1.1. Аналитические обзоры </w:t>
      </w:r>
    </w:p>
    <w:p w14:paraId="7D34E859" w14:textId="77777777" w:rsidR="009B7347" w:rsidRPr="009B7347" w:rsidRDefault="009B7347" w:rsidP="009B7347">
      <w:pPr>
        <w:ind w:firstLine="1134"/>
        <w:jc w:val="both"/>
      </w:pPr>
      <w:r w:rsidRPr="009B7347">
        <w:t xml:space="preserve">1.2. Интервью </w:t>
      </w:r>
    </w:p>
    <w:p w14:paraId="71C293BE" w14:textId="77777777" w:rsidR="009B7347" w:rsidRPr="009B7347" w:rsidRDefault="009B7347" w:rsidP="009B7347">
      <w:pPr>
        <w:ind w:firstLine="720"/>
        <w:jc w:val="both"/>
      </w:pPr>
      <w:r w:rsidRPr="009B7347">
        <w:t>2. Новости органов государственной власти (о, и в связи с отраслью)</w:t>
      </w:r>
    </w:p>
    <w:p w14:paraId="50AAD223" w14:textId="77777777" w:rsidR="009B7347" w:rsidRPr="009B7347" w:rsidRDefault="009B7347" w:rsidP="009B7347">
      <w:pPr>
        <w:ind w:firstLine="1134"/>
        <w:jc w:val="both"/>
      </w:pPr>
      <w:r w:rsidRPr="009B7347">
        <w:t xml:space="preserve">2.1.  Новости отраслевого министерства и агентств </w:t>
      </w:r>
    </w:p>
    <w:p w14:paraId="444C7B21" w14:textId="77777777" w:rsidR="009B7347" w:rsidRPr="009B7347" w:rsidRDefault="009B7347" w:rsidP="009B7347">
      <w:pPr>
        <w:ind w:firstLine="1134"/>
        <w:jc w:val="both"/>
      </w:pPr>
      <w:r w:rsidRPr="009B7347">
        <w:t>2.2.  Новости других федеральных органов власти</w:t>
      </w:r>
    </w:p>
    <w:p w14:paraId="451C88D7" w14:textId="77777777" w:rsidR="009B7347" w:rsidRPr="009B7347" w:rsidRDefault="009B7347" w:rsidP="009B7347">
      <w:pPr>
        <w:ind w:firstLine="1134"/>
        <w:jc w:val="both"/>
      </w:pPr>
      <w:r w:rsidRPr="009B7347">
        <w:t>2.3.  Новости органов власти Санкт-Петербурга</w:t>
      </w:r>
    </w:p>
    <w:p w14:paraId="72BA7080" w14:textId="77777777" w:rsidR="009B7347" w:rsidRPr="009B7347" w:rsidRDefault="009B7347" w:rsidP="009B7347">
      <w:pPr>
        <w:ind w:firstLine="720"/>
        <w:jc w:val="both"/>
      </w:pPr>
      <w:r w:rsidRPr="009B7347">
        <w:t>3. Главные события в отрасли</w:t>
      </w:r>
    </w:p>
    <w:p w14:paraId="757ADAE1" w14:textId="77777777" w:rsidR="009B7347" w:rsidRPr="009B7347" w:rsidRDefault="009B7347" w:rsidP="009B7347">
      <w:pPr>
        <w:ind w:firstLine="1134"/>
        <w:jc w:val="both"/>
      </w:pPr>
      <w:r w:rsidRPr="009B7347">
        <w:t>3.1.  Новости компаний</w:t>
      </w:r>
    </w:p>
    <w:p w14:paraId="052BD7A9" w14:textId="77777777" w:rsidR="009B7347" w:rsidRPr="009B7347" w:rsidRDefault="009B7347" w:rsidP="009B7347">
      <w:pPr>
        <w:ind w:firstLine="1134"/>
        <w:jc w:val="both"/>
      </w:pPr>
      <w:r w:rsidRPr="009B7347">
        <w:t>3.2.  Обзор деятельности крупных компаний</w:t>
      </w:r>
    </w:p>
    <w:p w14:paraId="7DFD33D9" w14:textId="77777777" w:rsidR="009B7347" w:rsidRPr="009B7347" w:rsidRDefault="009B7347" w:rsidP="009B7347">
      <w:pPr>
        <w:ind w:firstLine="1134"/>
        <w:jc w:val="both"/>
      </w:pPr>
      <w:r w:rsidRPr="009B7347">
        <w:t>3.3.  Кадровые перестановки</w:t>
      </w:r>
    </w:p>
    <w:p w14:paraId="75BB1AA4" w14:textId="77777777" w:rsidR="009B7347" w:rsidRPr="009B7347" w:rsidRDefault="009B7347" w:rsidP="009B7347">
      <w:pPr>
        <w:ind w:firstLine="1134"/>
        <w:jc w:val="both"/>
      </w:pPr>
      <w:r w:rsidRPr="009B7347">
        <w:t>3.4.  Статистика производственной деятельности</w:t>
      </w:r>
    </w:p>
    <w:p w14:paraId="25FA0DE0" w14:textId="77777777" w:rsidR="009B7347" w:rsidRPr="009B7347" w:rsidRDefault="009B7347" w:rsidP="009B7347">
      <w:pPr>
        <w:ind w:firstLine="1134"/>
        <w:jc w:val="both"/>
      </w:pPr>
      <w:r w:rsidRPr="009B7347">
        <w:t>3.5.  Выставки, конференции, конкурсы</w:t>
      </w:r>
    </w:p>
    <w:p w14:paraId="04F30D71" w14:textId="77777777" w:rsidR="009B7347" w:rsidRPr="009B7347" w:rsidRDefault="009B7347" w:rsidP="009B7347">
      <w:pPr>
        <w:ind w:firstLine="1134"/>
        <w:jc w:val="both"/>
      </w:pPr>
      <w:r w:rsidRPr="009B7347">
        <w:t>3.6.  Новые проекты отрасли</w:t>
      </w:r>
    </w:p>
    <w:p w14:paraId="7B574AF7" w14:textId="77777777" w:rsidR="009B7347" w:rsidRPr="009B7347" w:rsidRDefault="009B7347" w:rsidP="009B7347">
      <w:pPr>
        <w:ind w:firstLine="720"/>
        <w:jc w:val="both"/>
      </w:pPr>
      <w:r w:rsidRPr="009B7347">
        <w:t>4. Новости фондового рынка</w:t>
      </w:r>
    </w:p>
    <w:p w14:paraId="5EE3D84B" w14:textId="77777777" w:rsidR="009B7347" w:rsidRPr="009B7347" w:rsidRDefault="009B7347" w:rsidP="009B7347">
      <w:pPr>
        <w:ind w:firstLine="720"/>
        <w:jc w:val="both"/>
      </w:pPr>
      <w:r w:rsidRPr="009B7347">
        <w:t>5. Новости короткой строкой</w:t>
      </w:r>
    </w:p>
    <w:p w14:paraId="65EDAB1B" w14:textId="77777777" w:rsidR="009B7347" w:rsidRPr="009B7347" w:rsidRDefault="009B7347" w:rsidP="009B7347">
      <w:pPr>
        <w:ind w:firstLine="720"/>
        <w:jc w:val="both"/>
      </w:pPr>
      <w:r w:rsidRPr="009B7347">
        <w:t>6. Зарубежные новости</w:t>
      </w:r>
    </w:p>
    <w:p w14:paraId="69CA204B" w14:textId="77777777" w:rsidR="009B7347" w:rsidRPr="009B7347" w:rsidRDefault="009B7347" w:rsidP="009B7347"/>
    <w:p w14:paraId="0A45D642" w14:textId="77777777" w:rsidR="009B7347" w:rsidRPr="009B7347" w:rsidRDefault="009B7347" w:rsidP="009B7347">
      <w:pPr>
        <w:ind w:firstLine="720"/>
        <w:jc w:val="both"/>
      </w:pPr>
      <w:r w:rsidRPr="009B7347">
        <w:rPr>
          <w:b/>
        </w:rPr>
        <w:t xml:space="preserve">Выборка важных отраслевых новостей </w:t>
      </w:r>
      <w:r w:rsidRPr="009B7347">
        <w:t>представляет собой письменную работу на русском языке объемом от 5 печатных листов формата А4. Объем выборки важных отраслевых новостей определяется насыщенностью информационного фона и отраслью.</w:t>
      </w:r>
    </w:p>
    <w:p w14:paraId="343962DE" w14:textId="77777777" w:rsidR="009B7347" w:rsidRPr="009B7347" w:rsidRDefault="009B7347" w:rsidP="009B7347">
      <w:pPr>
        <w:ind w:firstLine="720"/>
        <w:jc w:val="both"/>
      </w:pPr>
      <w:r w:rsidRPr="009B7347">
        <w:t>Выборка важных новостей - первая стадия изучения и обработки собранного материала (на основе электронного дайджеста) подразумевает анализ публикаций СМИ и выделение значимых новостей отрасли. На данном этапе анализ информации осуществляется по всем направлениям исследования отрасли, включающим в себя отраслевые и географические аспекты, а также деятельность органов государственной власти и фондовый рынок.</w:t>
      </w:r>
    </w:p>
    <w:p w14:paraId="18929DAA" w14:textId="77777777" w:rsidR="009B7347" w:rsidRPr="009B7347" w:rsidRDefault="009B7347" w:rsidP="009B7347">
      <w:pPr>
        <w:ind w:firstLine="720"/>
        <w:jc w:val="both"/>
      </w:pPr>
      <w:r w:rsidRPr="009B7347">
        <w:t>Выборка важных новостей по отрасли является электронным продуктом и предоставляется в следующем формате:</w:t>
      </w:r>
    </w:p>
    <w:p w14:paraId="4BB75361" w14:textId="77777777" w:rsidR="009B7347" w:rsidRPr="009B7347" w:rsidRDefault="009B7347" w:rsidP="009B7347">
      <w:pPr>
        <w:numPr>
          <w:ilvl w:val="0"/>
          <w:numId w:val="28"/>
        </w:numPr>
        <w:spacing w:after="120"/>
        <w:jc w:val="both"/>
      </w:pPr>
      <w:r w:rsidRPr="009B7347">
        <w:t>Электронный документ (</w:t>
      </w:r>
      <w:r w:rsidRPr="009B7347">
        <w:rPr>
          <w:lang w:val="en-US"/>
        </w:rPr>
        <w:t>Microsoft</w:t>
      </w:r>
      <w:r w:rsidRPr="009B7347">
        <w:t xml:space="preserve"> </w:t>
      </w:r>
      <w:r w:rsidRPr="009B7347">
        <w:rPr>
          <w:lang w:val="en-US"/>
        </w:rPr>
        <w:t>Word</w:t>
      </w:r>
      <w:r w:rsidRPr="009B7347">
        <w:t xml:space="preserve"> или </w:t>
      </w:r>
      <w:r w:rsidRPr="009B7347">
        <w:rPr>
          <w:lang w:val="en-US"/>
        </w:rPr>
        <w:t>Adobe</w:t>
      </w:r>
      <w:r w:rsidRPr="009B7347">
        <w:t xml:space="preserve"> </w:t>
      </w:r>
      <w:r w:rsidRPr="009B7347">
        <w:rPr>
          <w:lang w:val="en-US"/>
        </w:rPr>
        <w:t>Acrobat</w:t>
      </w:r>
      <w:r w:rsidRPr="009B7347">
        <w:t xml:space="preserve"> для печати в формате листа А4).</w:t>
      </w:r>
    </w:p>
    <w:p w14:paraId="53069B29" w14:textId="77777777" w:rsidR="009B7347" w:rsidRPr="009B7347" w:rsidRDefault="009B7347" w:rsidP="009B7347">
      <w:pPr>
        <w:spacing w:after="120"/>
        <w:ind w:firstLine="720"/>
        <w:jc w:val="both"/>
      </w:pPr>
    </w:p>
    <w:p w14:paraId="3F7B5574" w14:textId="77777777" w:rsidR="009B7347" w:rsidRPr="009B7347" w:rsidRDefault="009B7347" w:rsidP="009B7347">
      <w:pPr>
        <w:ind w:firstLine="720"/>
        <w:jc w:val="both"/>
      </w:pPr>
      <w:r w:rsidRPr="009B7347">
        <w:rPr>
          <w:b/>
        </w:rPr>
        <w:t>Аналитическая записка по отрасли</w:t>
      </w:r>
      <w:r w:rsidRPr="009B7347">
        <w:t xml:space="preserve"> представляет собой письменную работу на русском языке, в которой  рассматриваются основные события в отрасли в их потенциальной взаимосвязи как с другими событиями внутри отрасли, так и с событиями предыдущих периодов, т.е. осуществляется анализ события как на внутриотраслевом срезе текущего момента времени, так и на </w:t>
      </w:r>
      <w:proofErr w:type="spellStart"/>
      <w:r w:rsidRPr="009B7347">
        <w:t>темпоральном</w:t>
      </w:r>
      <w:proofErr w:type="spellEnd"/>
      <w:r w:rsidRPr="009B7347">
        <w:t xml:space="preserve"> срезе в исторической ретроспективе. Аналитическая записка готовится с использованием материалов мониторинга и выборки главных отраслевых новостей. Отбор событий осуществляется экспертом в соответствии с согласованными списками региональных и федеральных юридических и физических лиц, товаров и услуг, подлежащих поисковому мониторингу в рамках договора и характеризуется объемом 2-3 страницы формата А4.</w:t>
      </w:r>
    </w:p>
    <w:p w14:paraId="798A09A5" w14:textId="77777777" w:rsidR="009B7347" w:rsidRPr="009B7347" w:rsidRDefault="009B7347" w:rsidP="009B7347">
      <w:pPr>
        <w:ind w:firstLine="720"/>
        <w:jc w:val="both"/>
      </w:pPr>
      <w:r w:rsidRPr="009B7347">
        <w:t>Аналитическая записка по отрасли является электронным продуктом и предоставляется в следующем формате:</w:t>
      </w:r>
    </w:p>
    <w:p w14:paraId="3FA0FC39" w14:textId="77777777" w:rsidR="009B7347" w:rsidRPr="009B7347" w:rsidRDefault="009B7347" w:rsidP="009B7347">
      <w:pPr>
        <w:numPr>
          <w:ilvl w:val="0"/>
          <w:numId w:val="28"/>
        </w:numPr>
        <w:spacing w:after="120"/>
        <w:jc w:val="both"/>
      </w:pPr>
      <w:r w:rsidRPr="009B7347">
        <w:t>Электронный документ (</w:t>
      </w:r>
      <w:r w:rsidRPr="009B7347">
        <w:rPr>
          <w:lang w:val="en-US"/>
        </w:rPr>
        <w:t>Microsoft</w:t>
      </w:r>
      <w:r w:rsidRPr="009B7347">
        <w:t xml:space="preserve"> </w:t>
      </w:r>
      <w:r w:rsidRPr="009B7347">
        <w:rPr>
          <w:lang w:val="en-US"/>
        </w:rPr>
        <w:t>Word</w:t>
      </w:r>
      <w:r w:rsidRPr="009B7347">
        <w:t xml:space="preserve"> или </w:t>
      </w:r>
      <w:r w:rsidRPr="009B7347">
        <w:rPr>
          <w:lang w:val="en-US"/>
        </w:rPr>
        <w:t>Adobe</w:t>
      </w:r>
      <w:r w:rsidRPr="009B7347">
        <w:t xml:space="preserve"> </w:t>
      </w:r>
      <w:r w:rsidRPr="009B7347">
        <w:rPr>
          <w:lang w:val="en-US"/>
        </w:rPr>
        <w:t>Acrobat</w:t>
      </w:r>
      <w:r w:rsidRPr="009B7347">
        <w:t xml:space="preserve"> для печати в формате листа А4).</w:t>
      </w:r>
    </w:p>
    <w:p w14:paraId="1DF8E529" w14:textId="77777777" w:rsidR="009B7347" w:rsidRPr="009B7347" w:rsidRDefault="009B7347" w:rsidP="009B7347">
      <w:pPr>
        <w:spacing w:after="120"/>
        <w:ind w:firstLine="720"/>
        <w:jc w:val="both"/>
      </w:pPr>
    </w:p>
    <w:p w14:paraId="707C1030" w14:textId="77777777" w:rsidR="009B7347" w:rsidRPr="009B7347" w:rsidRDefault="009B7347" w:rsidP="009B7347">
      <w:pPr>
        <w:ind w:firstLine="720"/>
        <w:jc w:val="both"/>
      </w:pPr>
      <w:r w:rsidRPr="009B7347">
        <w:rPr>
          <w:b/>
        </w:rPr>
        <w:t>Аналитический отчет по отрасли</w:t>
      </w:r>
      <w:r w:rsidRPr="009B7347">
        <w:t xml:space="preserve"> представляет собой письменную работу на русском языке, в которой подводятся итоги деятельности отрасли за месяц, рассматриваются региональный и федеральный уровни событий. Аналитический отчет по отрасли содержит анализ основных </w:t>
      </w:r>
      <w:r w:rsidRPr="009B7347">
        <w:lastRenderedPageBreak/>
        <w:t>событий в отрасли на базе сюжетно-тематического мониторинга, аналитических справок по отрасли, изменения и дополнения в виде перечня выявленных новых юридических, физических лиц, товаров и услуг, а также анализ динамики изменения определяющих отраслевых факторов, определенных отраслевым аналитиком. Аналитический отчет характеризуется объемом от 11 страниц формата А4.</w:t>
      </w:r>
    </w:p>
    <w:p w14:paraId="6285E76A" w14:textId="77777777" w:rsidR="009B7347" w:rsidRPr="009B7347" w:rsidRDefault="009B7347" w:rsidP="009B7347">
      <w:pPr>
        <w:ind w:firstLine="720"/>
        <w:jc w:val="both"/>
      </w:pPr>
      <w:r w:rsidRPr="009B7347">
        <w:t>Аналитический отчет по отрасли является электронным продуктом и предоставляется Заказчику в следующем формате:</w:t>
      </w:r>
    </w:p>
    <w:p w14:paraId="460BAF97" w14:textId="77777777" w:rsidR="009B7347" w:rsidRPr="009B7347" w:rsidRDefault="009B7347" w:rsidP="009B7347">
      <w:pPr>
        <w:numPr>
          <w:ilvl w:val="0"/>
          <w:numId w:val="29"/>
        </w:numPr>
        <w:spacing w:after="120"/>
        <w:jc w:val="both"/>
      </w:pPr>
      <w:r w:rsidRPr="009B7347">
        <w:t>Электронный документ (</w:t>
      </w:r>
      <w:r w:rsidRPr="009B7347">
        <w:rPr>
          <w:lang w:val="en-US"/>
        </w:rPr>
        <w:t>Microsoft</w:t>
      </w:r>
      <w:r w:rsidRPr="009B7347">
        <w:t xml:space="preserve"> </w:t>
      </w:r>
      <w:r w:rsidRPr="009B7347">
        <w:rPr>
          <w:lang w:val="en-US"/>
        </w:rPr>
        <w:t>Word</w:t>
      </w:r>
      <w:r w:rsidRPr="009B7347">
        <w:t xml:space="preserve"> или </w:t>
      </w:r>
      <w:r w:rsidRPr="009B7347">
        <w:rPr>
          <w:lang w:val="en-US"/>
        </w:rPr>
        <w:t>Adobe</w:t>
      </w:r>
      <w:r w:rsidRPr="009B7347">
        <w:t xml:space="preserve"> </w:t>
      </w:r>
      <w:r w:rsidRPr="009B7347">
        <w:rPr>
          <w:lang w:val="en-US"/>
        </w:rPr>
        <w:t>Acrobat</w:t>
      </w:r>
      <w:r w:rsidRPr="009B7347">
        <w:t xml:space="preserve"> для печати в формате листа А4).</w:t>
      </w:r>
    </w:p>
    <w:p w14:paraId="495C04C7" w14:textId="77777777" w:rsidR="009B7347" w:rsidRPr="009B7347" w:rsidRDefault="009B7347" w:rsidP="009B7347">
      <w:pPr>
        <w:ind w:firstLine="720"/>
        <w:jc w:val="both"/>
      </w:pPr>
    </w:p>
    <w:p w14:paraId="6A3026B9" w14:textId="77777777" w:rsidR="009B7347" w:rsidRPr="009B7347" w:rsidRDefault="009B7347" w:rsidP="009B7347">
      <w:pPr>
        <w:ind w:firstLine="720"/>
        <w:jc w:val="both"/>
      </w:pPr>
      <w:r w:rsidRPr="009B7347">
        <w:rPr>
          <w:b/>
        </w:rPr>
        <w:t>Оценка тональности публикаций в СМИ с помощью контент-анализа</w:t>
      </w:r>
      <w:r w:rsidRPr="009B7347">
        <w:t xml:space="preserve"> представляет собой письменную работу на русском языке, в которой содержится анализ информационного фона, посвященного одному или нескольким событиям, одной или нескольким тематикам за определенный промежуток времени. Информационный фон – совокупность информационных сообщений в средствах массовой информации, посвященных одному или нескольким событиям или тематике.</w:t>
      </w:r>
    </w:p>
    <w:p w14:paraId="544A7EA4" w14:textId="77777777" w:rsidR="009B7347" w:rsidRPr="009B7347" w:rsidRDefault="009B7347" w:rsidP="009B7347">
      <w:pPr>
        <w:ind w:firstLine="720"/>
        <w:jc w:val="both"/>
      </w:pPr>
      <w:r w:rsidRPr="009B7347">
        <w:t>Контент-анализ является специализированным, то есть все анализируемые публикации посвящены одной или нескольким тематикам, определенным заранее. Предметом контент-анализа являются одно или несколько событий или тематик, оказывающих существенное влияние на отрасль или общественно-политическое пространство в целом (степень влияния информационных фактов и тематик определяется отраслевым аналитиком).</w:t>
      </w:r>
    </w:p>
    <w:p w14:paraId="48E947F3" w14:textId="77777777" w:rsidR="009B7347" w:rsidRPr="009B7347" w:rsidRDefault="009B7347" w:rsidP="009B7347">
      <w:pPr>
        <w:ind w:firstLine="720"/>
        <w:jc w:val="both"/>
      </w:pPr>
      <w:r w:rsidRPr="009B7347">
        <w:t>Контент-анализ включает:</w:t>
      </w:r>
    </w:p>
    <w:p w14:paraId="3879FE1C" w14:textId="77777777" w:rsidR="009B7347" w:rsidRPr="009B7347" w:rsidRDefault="009B7347" w:rsidP="009B7347">
      <w:pPr>
        <w:jc w:val="both"/>
      </w:pPr>
      <w:r w:rsidRPr="009B7347">
        <w:t>- анализ статистических данных по избранным публикациям,</w:t>
      </w:r>
    </w:p>
    <w:p w14:paraId="3B1640EE" w14:textId="77777777" w:rsidR="009B7347" w:rsidRPr="009B7347" w:rsidRDefault="009B7347" w:rsidP="009B7347">
      <w:pPr>
        <w:jc w:val="both"/>
      </w:pPr>
      <w:r w:rsidRPr="009B7347">
        <w:t>- анализ тональности избранных публикаций,</w:t>
      </w:r>
    </w:p>
    <w:p w14:paraId="5FC5AC3F" w14:textId="77777777" w:rsidR="009B7347" w:rsidRPr="009B7347" w:rsidRDefault="009B7347" w:rsidP="009B7347">
      <w:pPr>
        <w:jc w:val="both"/>
      </w:pPr>
      <w:r w:rsidRPr="009B7347">
        <w:t>- краткий анализ информационного факта или группы информационных фактов, объединенных одной тематикой.</w:t>
      </w:r>
    </w:p>
    <w:p w14:paraId="3D6DD929" w14:textId="77777777" w:rsidR="009B7347" w:rsidRPr="009B7347" w:rsidRDefault="009B7347" w:rsidP="009B7347">
      <w:pPr>
        <w:ind w:firstLine="708"/>
        <w:jc w:val="both"/>
      </w:pPr>
      <w:r w:rsidRPr="009B7347">
        <w:t>Алгоритм определения тональности публикаций следующий – ранжирование происходит по 5 степеням:</w:t>
      </w:r>
    </w:p>
    <w:p w14:paraId="3A30BF6E" w14:textId="77777777" w:rsidR="009B7347" w:rsidRPr="009B7347" w:rsidRDefault="009B7347" w:rsidP="009B7347">
      <w:pPr>
        <w:jc w:val="both"/>
      </w:pPr>
      <w:r w:rsidRPr="009B7347">
        <w:t>- позитивно: публикация отражает положительную оценку события;</w:t>
      </w:r>
    </w:p>
    <w:p w14:paraId="7B2CA803" w14:textId="77777777" w:rsidR="009B7347" w:rsidRPr="009B7347" w:rsidRDefault="009B7347" w:rsidP="009B7347">
      <w:pPr>
        <w:jc w:val="both"/>
      </w:pPr>
      <w:r w:rsidRPr="009B7347">
        <w:t>- оптимистично: в публикации, несмотря на наличие отрицательных элементов, событие оценивается положительно;</w:t>
      </w:r>
    </w:p>
    <w:p w14:paraId="7B367F1C" w14:textId="77777777" w:rsidR="009B7347" w:rsidRPr="009B7347" w:rsidRDefault="009B7347" w:rsidP="009B7347">
      <w:pPr>
        <w:jc w:val="both"/>
      </w:pPr>
      <w:r w:rsidRPr="009B7347">
        <w:t>- нейтрально: в публикации либо не дается оценка события, либо отрицательных и положительных элементов равное количество;</w:t>
      </w:r>
    </w:p>
    <w:p w14:paraId="74B75778" w14:textId="77777777" w:rsidR="009B7347" w:rsidRPr="009B7347" w:rsidRDefault="009B7347" w:rsidP="009B7347">
      <w:pPr>
        <w:jc w:val="both"/>
      </w:pPr>
      <w:r w:rsidRPr="009B7347">
        <w:t>- тревожно: в публикации, несмотря на наличие положительных элементов, событие оценивается отрицательно;</w:t>
      </w:r>
    </w:p>
    <w:p w14:paraId="38A39200" w14:textId="77777777" w:rsidR="009B7347" w:rsidRPr="009B7347" w:rsidRDefault="009B7347" w:rsidP="009B7347">
      <w:pPr>
        <w:jc w:val="both"/>
      </w:pPr>
      <w:r w:rsidRPr="009B7347">
        <w:t>- негативно: публикация отражает негативную оценку события.</w:t>
      </w:r>
    </w:p>
    <w:p w14:paraId="7624EA21" w14:textId="77777777" w:rsidR="009B7347" w:rsidRPr="009B7347" w:rsidRDefault="009B7347" w:rsidP="009B7347">
      <w:pPr>
        <w:ind w:firstLine="708"/>
        <w:jc w:val="both"/>
      </w:pPr>
      <w:r w:rsidRPr="009B7347">
        <w:t xml:space="preserve">Анализ статистических данных сопровождается изображениями в виде графиков, диаграмм и/или таблиц. </w:t>
      </w:r>
    </w:p>
    <w:p w14:paraId="0136F5EB" w14:textId="77777777" w:rsidR="009B7347" w:rsidRPr="009B7347" w:rsidRDefault="009B7347" w:rsidP="009B7347">
      <w:pPr>
        <w:ind w:firstLine="708"/>
        <w:jc w:val="both"/>
      </w:pPr>
      <w:r w:rsidRPr="009B7347">
        <w:t>Контент-анализ характеризуется объемом около 3 страниц формата А4, является электронным продуктом и предоставляется Заказчику в следующем формате:</w:t>
      </w:r>
    </w:p>
    <w:p w14:paraId="3484EAA6" w14:textId="77777777" w:rsidR="009B7347" w:rsidRPr="009B7347" w:rsidRDefault="009B7347" w:rsidP="009B7347">
      <w:pPr>
        <w:numPr>
          <w:ilvl w:val="0"/>
          <w:numId w:val="29"/>
        </w:numPr>
        <w:spacing w:after="120"/>
        <w:jc w:val="both"/>
      </w:pPr>
      <w:r w:rsidRPr="009B7347">
        <w:t>Электронный документ (</w:t>
      </w:r>
      <w:r w:rsidRPr="009B7347">
        <w:rPr>
          <w:lang w:val="en-US"/>
        </w:rPr>
        <w:t>Microsoft</w:t>
      </w:r>
      <w:r w:rsidRPr="009B7347">
        <w:t xml:space="preserve"> </w:t>
      </w:r>
      <w:r w:rsidRPr="009B7347">
        <w:rPr>
          <w:lang w:val="en-US"/>
        </w:rPr>
        <w:t>Word</w:t>
      </w:r>
      <w:r w:rsidRPr="009B7347">
        <w:t xml:space="preserve"> или </w:t>
      </w:r>
      <w:r w:rsidRPr="009B7347">
        <w:rPr>
          <w:lang w:val="en-US"/>
        </w:rPr>
        <w:t>Adobe</w:t>
      </w:r>
      <w:r w:rsidRPr="009B7347">
        <w:t xml:space="preserve"> </w:t>
      </w:r>
      <w:r w:rsidRPr="009B7347">
        <w:rPr>
          <w:lang w:val="en-US"/>
        </w:rPr>
        <w:t>Acrobat</w:t>
      </w:r>
      <w:r w:rsidRPr="009B7347">
        <w:t xml:space="preserve"> для печати в формате листа А4).</w:t>
      </w:r>
    </w:p>
    <w:p w14:paraId="6A2AB792" w14:textId="77777777" w:rsidR="009B7347" w:rsidRPr="009B7347" w:rsidRDefault="009B7347" w:rsidP="009B7347">
      <w:pPr>
        <w:spacing w:after="120"/>
        <w:jc w:val="both"/>
      </w:pPr>
    </w:p>
    <w:p w14:paraId="03D15C82" w14:textId="77777777" w:rsidR="009B7347" w:rsidRPr="009B7347" w:rsidRDefault="009B7347" w:rsidP="009B7347">
      <w:pPr>
        <w:ind w:firstLine="720"/>
        <w:jc w:val="both"/>
      </w:pPr>
      <w:r w:rsidRPr="009B7347">
        <w:rPr>
          <w:b/>
        </w:rPr>
        <w:t>Оценка количественных показателей информационного поля с помощью корреляционного анализа</w:t>
      </w:r>
      <w:r w:rsidRPr="009B7347">
        <w:t xml:space="preserve"> представляет собой письменную работу на русском языке, в которой содержится анализ зависимости количества публикаций и их тональности, посвященных одному, нескольким событиям, одной или нескольким тематикам за определенный промежуток времени по отношению к тому или иному факту, определяется степень вероятности возможных </w:t>
      </w:r>
      <w:proofErr w:type="spellStart"/>
      <w:r w:rsidRPr="009B7347">
        <w:t>темпорально</w:t>
      </w:r>
      <w:proofErr w:type="spellEnd"/>
      <w:r w:rsidRPr="009B7347">
        <w:t xml:space="preserve">-социальных и отраслевых связей и зависимостей. </w:t>
      </w:r>
    </w:p>
    <w:p w14:paraId="11D697C9" w14:textId="77777777" w:rsidR="009B7347" w:rsidRPr="009B7347" w:rsidRDefault="009B7347" w:rsidP="009B7347">
      <w:pPr>
        <w:ind w:firstLine="720"/>
        <w:jc w:val="both"/>
        <w:rPr>
          <w:i/>
        </w:rPr>
      </w:pPr>
      <w:r w:rsidRPr="009B7347">
        <w:rPr>
          <w:i/>
        </w:rPr>
        <w:t xml:space="preserve">Корреляционный анализ — совокупность основанных на математической теории корреляции методов обнаружения корреляционной зависимости между двумя случайными признаками или факторами. </w:t>
      </w:r>
    </w:p>
    <w:p w14:paraId="7089A21B" w14:textId="77777777" w:rsidR="009B7347" w:rsidRPr="009B7347" w:rsidRDefault="009B7347" w:rsidP="009B7347">
      <w:pPr>
        <w:ind w:firstLine="720"/>
        <w:jc w:val="both"/>
      </w:pPr>
      <w:r w:rsidRPr="009B7347">
        <w:lastRenderedPageBreak/>
        <w:t>Оценка с помощью корреляционного анализа является специализированной, то есть все анализируемые публикации посвящены одной или нескольким тематикам/зависимостям, определенным заранее. Предметом корреляционного анализа является одно или несколько событий или тематик, оказывающих существенное влияние на отрасль или общественно-политическое пространство в целом (степень влияния информационных фактов и тематик определяется отраслевым аналитиком).</w:t>
      </w:r>
    </w:p>
    <w:p w14:paraId="6B1CC677" w14:textId="77777777" w:rsidR="009B7347" w:rsidRPr="009B7347" w:rsidRDefault="009B7347" w:rsidP="009B7347">
      <w:pPr>
        <w:ind w:firstLine="720"/>
        <w:jc w:val="both"/>
      </w:pPr>
      <w:r w:rsidRPr="009B7347">
        <w:t>Корреляционный анализ включает:</w:t>
      </w:r>
    </w:p>
    <w:p w14:paraId="49F6A95C" w14:textId="77777777" w:rsidR="009B7347" w:rsidRPr="009B7347" w:rsidRDefault="009B7347" w:rsidP="009B7347">
      <w:pPr>
        <w:jc w:val="both"/>
      </w:pPr>
      <w:r w:rsidRPr="009B7347">
        <w:t>- анализ статистических данных по избранным публикациям (механизм выборки публикаций описан выше),</w:t>
      </w:r>
    </w:p>
    <w:p w14:paraId="16CBF814" w14:textId="77777777" w:rsidR="009B7347" w:rsidRPr="009B7347" w:rsidRDefault="009B7347" w:rsidP="009B7347">
      <w:pPr>
        <w:jc w:val="both"/>
      </w:pPr>
      <w:r w:rsidRPr="009B7347">
        <w:t>- анализ тональности избранных публикаций,</w:t>
      </w:r>
    </w:p>
    <w:p w14:paraId="29F8DFF3" w14:textId="77777777" w:rsidR="009B7347" w:rsidRPr="009B7347" w:rsidRDefault="009B7347" w:rsidP="009B7347">
      <w:pPr>
        <w:jc w:val="both"/>
      </w:pPr>
      <w:r w:rsidRPr="009B7347">
        <w:t>- выявление зависимости между полученными данными.</w:t>
      </w:r>
    </w:p>
    <w:p w14:paraId="4BB42818" w14:textId="77777777" w:rsidR="009B7347" w:rsidRPr="009B7347" w:rsidRDefault="009B7347" w:rsidP="009B7347">
      <w:pPr>
        <w:ind w:firstLine="708"/>
        <w:jc w:val="both"/>
      </w:pPr>
      <w:r w:rsidRPr="009B7347">
        <w:t>Алгоритм определения тональности публикаций следующий – ранжирование происходит по 5 степеням (присваивается коэффициент от 1 до 4):</w:t>
      </w:r>
    </w:p>
    <w:p w14:paraId="5973111C" w14:textId="77777777" w:rsidR="009B7347" w:rsidRPr="009B7347" w:rsidRDefault="009B7347" w:rsidP="009B7347">
      <w:pPr>
        <w:jc w:val="both"/>
      </w:pPr>
      <w:r w:rsidRPr="009B7347">
        <w:t>- позитивно: публикация отражает положительную оценку события (коэффициент: 4);</w:t>
      </w:r>
    </w:p>
    <w:p w14:paraId="2E644AB2" w14:textId="77777777" w:rsidR="009B7347" w:rsidRPr="009B7347" w:rsidRDefault="009B7347" w:rsidP="009B7347">
      <w:pPr>
        <w:jc w:val="both"/>
      </w:pPr>
      <w:r w:rsidRPr="009B7347">
        <w:t>- оптимистично: в публикации, несмотря на наличие отрицательных элементов, событие оценивается положительно (коэффициент: 3);</w:t>
      </w:r>
    </w:p>
    <w:p w14:paraId="58925B3D" w14:textId="77777777" w:rsidR="009B7347" w:rsidRPr="009B7347" w:rsidRDefault="009B7347" w:rsidP="009B7347">
      <w:pPr>
        <w:jc w:val="both"/>
      </w:pPr>
      <w:r w:rsidRPr="009B7347">
        <w:t>- нейтрально: в публикации либо не дается оценка события, либо отрицательных и положительных элементов равное количество (коэффициент: 2,5);</w:t>
      </w:r>
    </w:p>
    <w:p w14:paraId="01C3256E" w14:textId="77777777" w:rsidR="009B7347" w:rsidRPr="009B7347" w:rsidRDefault="009B7347" w:rsidP="009B7347">
      <w:pPr>
        <w:jc w:val="both"/>
      </w:pPr>
      <w:r w:rsidRPr="009B7347">
        <w:t>- тревожно: в публикации, несмотря на наличие положительных элементов, событие оценивается отрицательно (коэффициент: 2);</w:t>
      </w:r>
    </w:p>
    <w:p w14:paraId="367FA083" w14:textId="77777777" w:rsidR="009B7347" w:rsidRPr="009B7347" w:rsidRDefault="009B7347" w:rsidP="009B7347">
      <w:pPr>
        <w:jc w:val="both"/>
      </w:pPr>
      <w:r w:rsidRPr="009B7347">
        <w:t>- негативно: публикация отражает негативную оценку события (коэффициент: 1).</w:t>
      </w:r>
    </w:p>
    <w:p w14:paraId="593D9A3B" w14:textId="77777777" w:rsidR="009B7347" w:rsidRPr="009B7347" w:rsidRDefault="009B7347" w:rsidP="009B7347">
      <w:pPr>
        <w:ind w:firstLine="708"/>
        <w:jc w:val="both"/>
      </w:pPr>
      <w:r w:rsidRPr="009B7347">
        <w:t>Анализ статистических данных сопровождается изображениями в виде таблиц, графиков/</w:t>
      </w:r>
      <w:proofErr w:type="spellStart"/>
      <w:r w:rsidRPr="009B7347">
        <w:t>диаграм</w:t>
      </w:r>
      <w:proofErr w:type="spellEnd"/>
      <w:r w:rsidRPr="009B7347">
        <w:t xml:space="preserve">. </w:t>
      </w:r>
    </w:p>
    <w:p w14:paraId="2B52B5B5" w14:textId="77777777" w:rsidR="009B7347" w:rsidRPr="009B7347" w:rsidRDefault="009B7347" w:rsidP="009B7347">
      <w:pPr>
        <w:ind w:firstLine="708"/>
        <w:jc w:val="both"/>
      </w:pPr>
      <w:r w:rsidRPr="009B7347">
        <w:t>Корреляционный анализ характеризуется объемом от 3 страниц формата А4, является электронным продуктом и предоставляется Заказчику в двух форматах:</w:t>
      </w:r>
    </w:p>
    <w:p w14:paraId="1F11A64A" w14:textId="77777777" w:rsidR="009B7347" w:rsidRPr="009B7347" w:rsidRDefault="009B7347" w:rsidP="009B7347">
      <w:pPr>
        <w:numPr>
          <w:ilvl w:val="0"/>
          <w:numId w:val="29"/>
        </w:numPr>
        <w:spacing w:after="120"/>
        <w:jc w:val="both"/>
      </w:pPr>
      <w:r w:rsidRPr="009B7347">
        <w:t>Электронный документ (</w:t>
      </w:r>
      <w:r w:rsidRPr="009B7347">
        <w:rPr>
          <w:lang w:val="en-US"/>
        </w:rPr>
        <w:t>Microsoft</w:t>
      </w:r>
      <w:r w:rsidRPr="009B7347">
        <w:t xml:space="preserve"> </w:t>
      </w:r>
      <w:r w:rsidRPr="009B7347">
        <w:rPr>
          <w:lang w:val="en-US"/>
        </w:rPr>
        <w:t>Word</w:t>
      </w:r>
      <w:r w:rsidRPr="009B7347">
        <w:t>/</w:t>
      </w:r>
      <w:r w:rsidRPr="009B7347">
        <w:rPr>
          <w:lang w:val="en-US"/>
        </w:rPr>
        <w:t>Microsoft</w:t>
      </w:r>
      <w:r w:rsidRPr="009B7347">
        <w:t xml:space="preserve"> </w:t>
      </w:r>
      <w:r w:rsidRPr="009B7347">
        <w:rPr>
          <w:lang w:val="en-US"/>
        </w:rPr>
        <w:t>Excel</w:t>
      </w:r>
      <w:r w:rsidRPr="009B7347">
        <w:t xml:space="preserve"> или </w:t>
      </w:r>
      <w:r w:rsidRPr="009B7347">
        <w:rPr>
          <w:lang w:val="en-US"/>
        </w:rPr>
        <w:t>Adobe</w:t>
      </w:r>
      <w:r w:rsidRPr="009B7347">
        <w:t xml:space="preserve"> </w:t>
      </w:r>
      <w:r w:rsidRPr="009B7347">
        <w:rPr>
          <w:lang w:val="en-US"/>
        </w:rPr>
        <w:t>Acrobat</w:t>
      </w:r>
      <w:r w:rsidRPr="009B7347">
        <w:t xml:space="preserve"> для печати в формате листа А4).</w:t>
      </w:r>
    </w:p>
    <w:p w14:paraId="03252DF1" w14:textId="77777777" w:rsidR="009B7347" w:rsidRPr="009B7347" w:rsidRDefault="009B7347" w:rsidP="009B7347">
      <w:pPr>
        <w:ind w:firstLine="720"/>
        <w:jc w:val="both"/>
      </w:pPr>
      <w:r w:rsidRPr="009B7347">
        <w:rPr>
          <w:b/>
        </w:rPr>
        <w:t>Отчет по товару или услуге</w:t>
      </w:r>
      <w:r w:rsidRPr="009B7347">
        <w:t xml:space="preserve"> представляет собой письменную работу на русском языке, в которой содержится следующая информация об избранных для исследования товаре или услуге:</w:t>
      </w:r>
    </w:p>
    <w:p w14:paraId="44602DD9" w14:textId="77777777" w:rsidR="009B7347" w:rsidRPr="009B7347" w:rsidRDefault="009B7347" w:rsidP="009B7347">
      <w:pPr>
        <w:numPr>
          <w:ilvl w:val="0"/>
          <w:numId w:val="30"/>
        </w:numPr>
        <w:jc w:val="both"/>
      </w:pPr>
      <w:r w:rsidRPr="009B7347">
        <w:t>номенклатурная группа,</w:t>
      </w:r>
    </w:p>
    <w:p w14:paraId="38CBB99F" w14:textId="77777777" w:rsidR="009B7347" w:rsidRPr="009B7347" w:rsidRDefault="009B7347" w:rsidP="009B7347">
      <w:pPr>
        <w:numPr>
          <w:ilvl w:val="0"/>
          <w:numId w:val="30"/>
        </w:numPr>
        <w:jc w:val="both"/>
      </w:pPr>
      <w:r w:rsidRPr="009B7347">
        <w:t>определение свойств,</w:t>
      </w:r>
    </w:p>
    <w:p w14:paraId="7A9CE6CB" w14:textId="77777777" w:rsidR="009B7347" w:rsidRPr="009B7347" w:rsidRDefault="009B7347" w:rsidP="009B7347">
      <w:pPr>
        <w:numPr>
          <w:ilvl w:val="0"/>
          <w:numId w:val="30"/>
        </w:numPr>
        <w:jc w:val="both"/>
      </w:pPr>
      <w:r w:rsidRPr="009B7347">
        <w:t>параметры применения,</w:t>
      </w:r>
    </w:p>
    <w:p w14:paraId="704EF85F" w14:textId="77777777" w:rsidR="009B7347" w:rsidRPr="009B7347" w:rsidRDefault="009B7347" w:rsidP="009B7347">
      <w:pPr>
        <w:numPr>
          <w:ilvl w:val="0"/>
          <w:numId w:val="30"/>
        </w:numPr>
        <w:jc w:val="both"/>
      </w:pPr>
      <w:r w:rsidRPr="009B7347">
        <w:t>основные технические и эксплуатационные характеристики применения,</w:t>
      </w:r>
    </w:p>
    <w:p w14:paraId="209B53D1" w14:textId="77777777" w:rsidR="009B7347" w:rsidRPr="009B7347" w:rsidRDefault="009B7347" w:rsidP="009B7347">
      <w:pPr>
        <w:numPr>
          <w:ilvl w:val="0"/>
          <w:numId w:val="30"/>
        </w:numPr>
        <w:jc w:val="both"/>
      </w:pPr>
      <w:r w:rsidRPr="009B7347">
        <w:t>основные производители (дистрибьюторы),</w:t>
      </w:r>
    </w:p>
    <w:p w14:paraId="01EB43C9" w14:textId="77777777" w:rsidR="009B7347" w:rsidRPr="009B7347" w:rsidRDefault="009B7347" w:rsidP="009B7347">
      <w:pPr>
        <w:numPr>
          <w:ilvl w:val="0"/>
          <w:numId w:val="30"/>
        </w:numPr>
        <w:jc w:val="both"/>
      </w:pPr>
      <w:r w:rsidRPr="009B7347">
        <w:t xml:space="preserve">основные </w:t>
      </w:r>
      <w:proofErr w:type="spellStart"/>
      <w:r w:rsidRPr="009B7347">
        <w:t>эксплуатанты</w:t>
      </w:r>
      <w:proofErr w:type="spellEnd"/>
      <w:r w:rsidRPr="009B7347">
        <w:t xml:space="preserve"> или лица, предоставляющие услуги,</w:t>
      </w:r>
    </w:p>
    <w:p w14:paraId="399414BE" w14:textId="77777777" w:rsidR="009B7347" w:rsidRPr="009B7347" w:rsidRDefault="009B7347" w:rsidP="009B7347">
      <w:pPr>
        <w:numPr>
          <w:ilvl w:val="0"/>
          <w:numId w:val="30"/>
        </w:numPr>
        <w:jc w:val="both"/>
      </w:pPr>
      <w:r w:rsidRPr="009B7347">
        <w:t>основные маркетинговые параметры товара/услуги.</w:t>
      </w:r>
    </w:p>
    <w:p w14:paraId="00EC82A3" w14:textId="77777777" w:rsidR="009B7347" w:rsidRPr="009B7347" w:rsidRDefault="009B7347" w:rsidP="009B7347">
      <w:pPr>
        <w:ind w:firstLine="708"/>
        <w:jc w:val="both"/>
      </w:pPr>
      <w:r w:rsidRPr="009B7347">
        <w:t>Отчет по товарам или услугам характеризуется объемом от 30 страниц формата А4,  является электронным продуктом и предоставляется Заказчику в следующем формате:</w:t>
      </w:r>
    </w:p>
    <w:p w14:paraId="0C5C67E2" w14:textId="77777777" w:rsidR="009B7347" w:rsidRPr="009B7347" w:rsidRDefault="009B7347" w:rsidP="009B7347">
      <w:pPr>
        <w:numPr>
          <w:ilvl w:val="0"/>
          <w:numId w:val="29"/>
        </w:numPr>
        <w:spacing w:after="120"/>
        <w:jc w:val="both"/>
      </w:pPr>
      <w:r w:rsidRPr="009B7347">
        <w:t>Электронный документ (</w:t>
      </w:r>
      <w:r w:rsidRPr="009B7347">
        <w:rPr>
          <w:lang w:val="en-US"/>
        </w:rPr>
        <w:t>Microsoft</w:t>
      </w:r>
      <w:r w:rsidRPr="009B7347">
        <w:t xml:space="preserve"> </w:t>
      </w:r>
      <w:r w:rsidRPr="009B7347">
        <w:rPr>
          <w:lang w:val="en-US"/>
        </w:rPr>
        <w:t>Word</w:t>
      </w:r>
      <w:r w:rsidRPr="009B7347">
        <w:t xml:space="preserve"> или </w:t>
      </w:r>
      <w:r w:rsidRPr="009B7347">
        <w:rPr>
          <w:lang w:val="en-US"/>
        </w:rPr>
        <w:t>Adobe</w:t>
      </w:r>
      <w:r w:rsidRPr="009B7347">
        <w:t xml:space="preserve"> </w:t>
      </w:r>
      <w:r w:rsidRPr="009B7347">
        <w:rPr>
          <w:lang w:val="en-US"/>
        </w:rPr>
        <w:t>Acrobat</w:t>
      </w:r>
      <w:r w:rsidRPr="009B7347">
        <w:t xml:space="preserve"> для печати в формате листа А4).</w:t>
      </w:r>
    </w:p>
    <w:p w14:paraId="5009F336" w14:textId="77777777" w:rsidR="009B7347" w:rsidRPr="009B7347" w:rsidRDefault="009B7347" w:rsidP="009B7347">
      <w:pPr>
        <w:ind w:left="60"/>
        <w:jc w:val="both"/>
        <w:rPr>
          <w:b/>
        </w:rPr>
      </w:pPr>
    </w:p>
    <w:p w14:paraId="28C4471B" w14:textId="77777777" w:rsidR="009B7347" w:rsidRPr="009B7347" w:rsidRDefault="009B7347" w:rsidP="009B7347">
      <w:pPr>
        <w:ind w:left="60"/>
        <w:jc w:val="both"/>
        <w:rPr>
          <w:b/>
        </w:rPr>
      </w:pPr>
      <w:r w:rsidRPr="009B7347">
        <w:rPr>
          <w:b/>
        </w:rPr>
        <w:t xml:space="preserve">Сюжетно-тематический мониторинг иностранных СМИ </w:t>
      </w:r>
      <w:r w:rsidRPr="009B7347">
        <w:t>представляет собой письменную работу на русском языке, в которой представлены аннотации к статьям, переводы и оригиналы статей из иноязычных источников по определенным темам в рамках одной отрасли. Количество тем для мониторинга в рамках одного продукта определяется аналитиком, в зависимости от отрасли и актуального информационного фона.</w:t>
      </w:r>
    </w:p>
    <w:p w14:paraId="0CE8A8EF" w14:textId="77777777" w:rsidR="009B7347" w:rsidRPr="009B7347" w:rsidRDefault="009B7347" w:rsidP="009B7347">
      <w:pPr>
        <w:ind w:firstLine="720"/>
      </w:pPr>
      <w:r w:rsidRPr="009B7347">
        <w:t>Темы для мониторинга:</w:t>
      </w:r>
    </w:p>
    <w:p w14:paraId="54A58F4C" w14:textId="77777777" w:rsidR="009B7347" w:rsidRPr="009B7347" w:rsidRDefault="009B7347" w:rsidP="009B7347">
      <w:pPr>
        <w:ind w:firstLine="1260"/>
      </w:pPr>
      <w:r w:rsidRPr="009B7347">
        <w:t>- новости в отрасли,</w:t>
      </w:r>
    </w:p>
    <w:p w14:paraId="6E773278" w14:textId="77777777" w:rsidR="009B7347" w:rsidRPr="009B7347" w:rsidRDefault="009B7347" w:rsidP="009B7347">
      <w:pPr>
        <w:ind w:firstLine="1260"/>
      </w:pPr>
      <w:r w:rsidRPr="009B7347">
        <w:t>- технологические новинки,</w:t>
      </w:r>
    </w:p>
    <w:p w14:paraId="6DD819F4" w14:textId="77777777" w:rsidR="009B7347" w:rsidRPr="009B7347" w:rsidRDefault="009B7347" w:rsidP="009B7347">
      <w:pPr>
        <w:ind w:firstLine="1260"/>
      </w:pPr>
      <w:r w:rsidRPr="009B7347">
        <w:t>- распространение влияния иностранных игроков в РФ,</w:t>
      </w:r>
    </w:p>
    <w:p w14:paraId="1668A94B" w14:textId="77777777" w:rsidR="009B7347" w:rsidRPr="009B7347" w:rsidRDefault="009B7347" w:rsidP="009B7347">
      <w:pPr>
        <w:ind w:left="1260"/>
      </w:pPr>
      <w:r w:rsidRPr="009B7347">
        <w:t>- распространение влияния российских игроков на иностранных рынках,</w:t>
      </w:r>
    </w:p>
    <w:p w14:paraId="48335B44" w14:textId="77777777" w:rsidR="009B7347" w:rsidRPr="009B7347" w:rsidRDefault="009B7347" w:rsidP="009B7347">
      <w:pPr>
        <w:ind w:left="1260"/>
      </w:pPr>
      <w:r w:rsidRPr="009B7347">
        <w:t>- наиболее резонансные события на российском рынке.</w:t>
      </w:r>
    </w:p>
    <w:p w14:paraId="7541224E" w14:textId="77777777" w:rsidR="009B7347" w:rsidRPr="009B7347" w:rsidRDefault="009B7347" w:rsidP="009B7347">
      <w:pPr>
        <w:ind w:firstLine="708"/>
        <w:jc w:val="both"/>
      </w:pPr>
      <w:r w:rsidRPr="009B7347">
        <w:lastRenderedPageBreak/>
        <w:t>Сюжетно-тематический мониторинг иностранных СМИ характеризуется объемом от 14 страниц, является электронным продуктом и предоставляется Заказчику в следующем формате:</w:t>
      </w:r>
    </w:p>
    <w:p w14:paraId="5ECE0C09" w14:textId="77777777" w:rsidR="009B7347" w:rsidRPr="009B7347" w:rsidRDefault="009B7347" w:rsidP="009B7347">
      <w:pPr>
        <w:numPr>
          <w:ilvl w:val="0"/>
          <w:numId w:val="29"/>
        </w:numPr>
        <w:spacing w:after="120"/>
        <w:jc w:val="both"/>
      </w:pPr>
      <w:r w:rsidRPr="009B7347">
        <w:t>Электронный документ (</w:t>
      </w:r>
      <w:r w:rsidRPr="009B7347">
        <w:rPr>
          <w:lang w:val="en-US"/>
        </w:rPr>
        <w:t>Microsoft</w:t>
      </w:r>
      <w:r w:rsidRPr="009B7347">
        <w:t xml:space="preserve"> </w:t>
      </w:r>
      <w:r w:rsidRPr="009B7347">
        <w:rPr>
          <w:lang w:val="en-US"/>
        </w:rPr>
        <w:t>Word</w:t>
      </w:r>
      <w:r w:rsidRPr="009B7347">
        <w:t xml:space="preserve"> или </w:t>
      </w:r>
      <w:r w:rsidRPr="009B7347">
        <w:rPr>
          <w:lang w:val="en-US"/>
        </w:rPr>
        <w:t>Adobe</w:t>
      </w:r>
      <w:r w:rsidRPr="009B7347">
        <w:t xml:space="preserve"> </w:t>
      </w:r>
      <w:r w:rsidRPr="009B7347">
        <w:rPr>
          <w:lang w:val="en-US"/>
        </w:rPr>
        <w:t>Acrobat</w:t>
      </w:r>
      <w:r w:rsidRPr="009B7347">
        <w:t xml:space="preserve"> для печати в формате листа А4).</w:t>
      </w:r>
    </w:p>
    <w:p w14:paraId="21B09F4C" w14:textId="77777777" w:rsidR="009B7347" w:rsidRPr="009B7347" w:rsidRDefault="009B7347" w:rsidP="009B7347"/>
    <w:p w14:paraId="0FDBDAEA" w14:textId="77777777" w:rsidR="009B7347" w:rsidRPr="009B7347" w:rsidRDefault="009B7347" w:rsidP="009B7347">
      <w:pPr>
        <w:jc w:val="both"/>
        <w:rPr>
          <w:b/>
        </w:rPr>
      </w:pPr>
      <w:r w:rsidRPr="009B7347">
        <w:rPr>
          <w:b/>
        </w:rPr>
        <w:t xml:space="preserve">Сведения о юридическом лице, полученные из Единого государственного реестра юридических лиц (ЕГРЮЛ) по Российской Федерации </w:t>
      </w:r>
      <w:r w:rsidRPr="009B7347">
        <w:t>предоставляются в электронном виде в форме определенной стандартами ФНС России.</w:t>
      </w:r>
    </w:p>
    <w:p w14:paraId="0069EE3F" w14:textId="77777777" w:rsidR="009B7347" w:rsidRPr="009B7347" w:rsidRDefault="009B7347" w:rsidP="009B7347">
      <w:pPr>
        <w:jc w:val="both"/>
        <w:rPr>
          <w:b/>
        </w:rPr>
      </w:pPr>
    </w:p>
    <w:p w14:paraId="7AE592F1" w14:textId="77777777" w:rsidR="009B7347" w:rsidRPr="009B7347" w:rsidRDefault="009B7347" w:rsidP="009B7347">
      <w:pPr>
        <w:jc w:val="both"/>
      </w:pPr>
      <w:r w:rsidRPr="009B7347">
        <w:rPr>
          <w:b/>
        </w:rPr>
        <w:t>Информационно-аналитические обзоры</w:t>
      </w:r>
      <w:r w:rsidRPr="009B7347">
        <w:t xml:space="preserve"> предоставляются в электронном виде.  Информационно-аналитические обзоры осуществляются на основании материалам сайтов государственных органов и информационных агентств:</w:t>
      </w:r>
    </w:p>
    <w:p w14:paraId="54432043" w14:textId="77777777" w:rsidR="009B7347" w:rsidRPr="009B7347" w:rsidRDefault="009B7347" w:rsidP="009B7347">
      <w:pPr>
        <w:jc w:val="both"/>
      </w:pPr>
    </w:p>
    <w:p w14:paraId="2E39842E" w14:textId="4CE1BCD1" w:rsidR="009B7347" w:rsidRPr="009B7347" w:rsidRDefault="009B7347" w:rsidP="009B7347">
      <w:pPr>
        <w:jc w:val="both"/>
      </w:pPr>
      <w:r w:rsidRPr="009B7347">
        <w:t>http://www.spb.arbitr.r</w:t>
      </w:r>
      <w:r>
        <w:t xml:space="preserve">u/                            </w:t>
      </w:r>
      <w:r w:rsidRPr="009B7347">
        <w:t xml:space="preserve"> Сайт Арбитражного суда</w:t>
      </w:r>
    </w:p>
    <w:p w14:paraId="6F90AA61" w14:textId="53B15414" w:rsidR="009B7347" w:rsidRPr="009B7347" w:rsidRDefault="009B7347" w:rsidP="009B7347">
      <w:pPr>
        <w:jc w:val="both"/>
      </w:pPr>
      <w:r w:rsidRPr="009B7347">
        <w:t>http://www.fssprus.ru/</w:t>
      </w:r>
      <w:r>
        <w:t xml:space="preserve">                               </w:t>
      </w:r>
      <w:r w:rsidRPr="009B7347">
        <w:t xml:space="preserve">  Сайт Федеральной службы судебных приставов</w:t>
      </w:r>
    </w:p>
    <w:p w14:paraId="1BE54AFE" w14:textId="188F57BD" w:rsidR="009B7347" w:rsidRPr="009B7347" w:rsidRDefault="009B7347" w:rsidP="009B7347">
      <w:pPr>
        <w:jc w:val="both"/>
      </w:pPr>
      <w:r w:rsidRPr="009B7347">
        <w:t>http://www.fms.gov.ru/</w:t>
      </w:r>
      <w:r>
        <w:t xml:space="preserve">                              </w:t>
      </w:r>
      <w:r w:rsidRPr="009B7347">
        <w:t xml:space="preserve"> Сайт Федеральной миграционной службы</w:t>
      </w:r>
    </w:p>
    <w:p w14:paraId="467AC093" w14:textId="18E7DC3F" w:rsidR="009B7347" w:rsidRPr="009B7347" w:rsidRDefault="009B7347" w:rsidP="009B7347">
      <w:pPr>
        <w:jc w:val="both"/>
      </w:pPr>
      <w:r w:rsidRPr="009B7347">
        <w:t xml:space="preserve">http://egrul.nalog.ru/     </w:t>
      </w:r>
      <w:r>
        <w:t xml:space="preserve">                              </w:t>
      </w:r>
      <w:r w:rsidRPr="009B7347">
        <w:t>Сайт Информационного агентства Валаам</w:t>
      </w:r>
    </w:p>
    <w:p w14:paraId="6E3A9A1F" w14:textId="1BECC656" w:rsidR="009B7347" w:rsidRPr="009B7347" w:rsidRDefault="009B7347" w:rsidP="009B7347">
      <w:pPr>
        <w:jc w:val="both"/>
      </w:pPr>
      <w:r w:rsidRPr="009B7347">
        <w:t>http://www.e-disclosur</w:t>
      </w:r>
      <w:r>
        <w:t xml:space="preserve">e.ru                         </w:t>
      </w:r>
      <w:r w:rsidRPr="009B7347">
        <w:t>Сайт Агентства «</w:t>
      </w:r>
      <w:proofErr w:type="spellStart"/>
      <w:r w:rsidRPr="009B7347">
        <w:t>Интерфакс»,СПАРК</w:t>
      </w:r>
      <w:proofErr w:type="spellEnd"/>
    </w:p>
    <w:p w14:paraId="5937857B" w14:textId="391D26DB" w:rsidR="009B7347" w:rsidRPr="009B7347" w:rsidRDefault="009B7347" w:rsidP="009B7347">
      <w:pPr>
        <w:jc w:val="both"/>
      </w:pPr>
      <w:r w:rsidRPr="009B7347">
        <w:rPr>
          <w:lang w:val="en-US"/>
        </w:rPr>
        <w:t>http</w:t>
      </w:r>
      <w:r w:rsidRPr="009B7347">
        <w:t>://</w:t>
      </w:r>
      <w:r w:rsidRPr="009B7347">
        <w:rPr>
          <w:lang w:val="en-US"/>
        </w:rPr>
        <w:t>www</w:t>
      </w:r>
      <w:r w:rsidRPr="009B7347">
        <w:t>.</w:t>
      </w:r>
      <w:r w:rsidRPr="009B7347">
        <w:rPr>
          <w:lang w:val="en-US"/>
        </w:rPr>
        <w:t>disclosure</w:t>
      </w:r>
      <w:r w:rsidRPr="009B7347">
        <w:t>.</w:t>
      </w:r>
      <w:proofErr w:type="spellStart"/>
      <w:r w:rsidRPr="009B7347">
        <w:rPr>
          <w:lang w:val="en-US"/>
        </w:rPr>
        <w:t>ru</w:t>
      </w:r>
      <w:proofErr w:type="spellEnd"/>
      <w:r w:rsidRPr="009B7347">
        <w:t>/</w:t>
      </w:r>
      <w:r w:rsidRPr="009B7347">
        <w:rPr>
          <w:lang w:val="en-US"/>
        </w:rPr>
        <w:t>index</w:t>
      </w:r>
      <w:r w:rsidRPr="009B7347">
        <w:t>.</w:t>
      </w:r>
      <w:proofErr w:type="spellStart"/>
      <w:r w:rsidRPr="009B7347">
        <w:rPr>
          <w:lang w:val="en-US"/>
        </w:rPr>
        <w:t>shtml</w:t>
      </w:r>
      <w:proofErr w:type="spellEnd"/>
      <w:r>
        <w:t xml:space="preserve">        </w:t>
      </w:r>
      <w:r w:rsidRPr="009B7347">
        <w:t xml:space="preserve">Сайт </w:t>
      </w:r>
      <w:r w:rsidRPr="009B7347">
        <w:rPr>
          <w:lang w:val="en-US"/>
        </w:rPr>
        <w:t>AK</w:t>
      </w:r>
      <w:r w:rsidRPr="009B7347">
        <w:t>&amp;</w:t>
      </w:r>
      <w:r w:rsidRPr="009B7347">
        <w:rPr>
          <w:lang w:val="en-US"/>
        </w:rPr>
        <w:t>M</w:t>
      </w:r>
    </w:p>
    <w:p w14:paraId="4208A104" w14:textId="7784E10E" w:rsidR="009B7347" w:rsidRPr="009B7347" w:rsidRDefault="009B7347" w:rsidP="009B7347">
      <w:pPr>
        <w:jc w:val="both"/>
      </w:pPr>
      <w:r w:rsidRPr="009B7347">
        <w:t>http://www.skrin.ru/an</w:t>
      </w:r>
      <w:r>
        <w:t xml:space="preserve">alytics/                    </w:t>
      </w:r>
      <w:r w:rsidRPr="009B7347">
        <w:t>Сайт СКРИН</w:t>
      </w:r>
    </w:p>
    <w:p w14:paraId="6015EE6B" w14:textId="5326665B" w:rsidR="009B7347" w:rsidRPr="009B7347" w:rsidRDefault="009B7347" w:rsidP="009B7347">
      <w:pPr>
        <w:jc w:val="both"/>
      </w:pPr>
      <w:r w:rsidRPr="009B7347">
        <w:t xml:space="preserve">http://www.fas.gov.ru/   </w:t>
      </w:r>
      <w:r>
        <w:t xml:space="preserve">                             </w:t>
      </w:r>
      <w:r w:rsidRPr="009B7347">
        <w:t>Сайт Федеральной антимонопольной службы (ФАС) России</w:t>
      </w:r>
    </w:p>
    <w:p w14:paraId="44686227" w14:textId="77777777" w:rsidR="009B7347" w:rsidRPr="009B7347" w:rsidRDefault="009B7347" w:rsidP="009B7347"/>
    <w:p w14:paraId="4EFA553F" w14:textId="77777777" w:rsidR="009B7347" w:rsidRPr="009B7347" w:rsidRDefault="009B7347" w:rsidP="009B7347">
      <w:pPr>
        <w:pStyle w:val="ac"/>
        <w:spacing w:after="200" w:line="276" w:lineRule="auto"/>
        <w:ind w:left="927"/>
        <w:contextualSpacing/>
        <w:jc w:val="both"/>
        <w:rPr>
          <w:b/>
          <w:lang w:eastAsia="en-US"/>
        </w:rPr>
      </w:pPr>
    </w:p>
    <w:p w14:paraId="0F6AFA5F" w14:textId="77777777" w:rsidR="00981B34" w:rsidRPr="009B7347" w:rsidRDefault="00981B34" w:rsidP="00981B34">
      <w:pPr>
        <w:pStyle w:val="ac"/>
        <w:spacing w:after="200" w:line="276" w:lineRule="auto"/>
        <w:ind w:left="1440"/>
        <w:contextualSpacing/>
        <w:jc w:val="both"/>
      </w:pPr>
    </w:p>
    <w:p w14:paraId="79817C61" w14:textId="77777777" w:rsidR="001E537C" w:rsidRPr="009B7347" w:rsidRDefault="001E537C" w:rsidP="001E537C">
      <w:pPr>
        <w:pStyle w:val="ac"/>
        <w:spacing w:after="200" w:line="276" w:lineRule="auto"/>
        <w:ind w:left="1440"/>
        <w:contextualSpacing/>
        <w:jc w:val="both"/>
      </w:pPr>
    </w:p>
    <w:p w14:paraId="778D9E0E" w14:textId="77777777" w:rsidR="001E537C" w:rsidRPr="009B7347" w:rsidRDefault="001E537C" w:rsidP="001E537C">
      <w:pPr>
        <w:pStyle w:val="ac"/>
        <w:spacing w:after="200" w:line="276" w:lineRule="auto"/>
        <w:ind w:left="1440"/>
        <w:contextualSpacing/>
        <w:jc w:val="both"/>
      </w:pPr>
    </w:p>
    <w:p w14:paraId="0EF57301" w14:textId="77777777" w:rsidR="001E537C" w:rsidRPr="009B7347" w:rsidRDefault="001E537C" w:rsidP="001E537C">
      <w:pPr>
        <w:pStyle w:val="ac"/>
        <w:spacing w:after="200" w:line="276" w:lineRule="auto"/>
        <w:ind w:left="1440"/>
        <w:contextualSpacing/>
        <w:jc w:val="both"/>
      </w:pPr>
    </w:p>
    <w:p w14:paraId="5BF8605D" w14:textId="77777777" w:rsidR="00C4021F" w:rsidRPr="009B7347" w:rsidRDefault="00C4021F" w:rsidP="003153DE">
      <w:pPr>
        <w:pStyle w:val="ac"/>
        <w:spacing w:after="200" w:line="276" w:lineRule="auto"/>
        <w:ind w:left="1440"/>
        <w:contextualSpacing/>
        <w:jc w:val="both"/>
      </w:pPr>
    </w:p>
    <w:p w14:paraId="6295C366" w14:textId="77777777" w:rsidR="00C4021F" w:rsidRPr="009B7347" w:rsidRDefault="00C4021F" w:rsidP="003153DE">
      <w:pPr>
        <w:pStyle w:val="ac"/>
        <w:spacing w:after="200" w:line="276" w:lineRule="auto"/>
        <w:ind w:left="1440"/>
        <w:contextualSpacing/>
        <w:jc w:val="both"/>
      </w:pPr>
    </w:p>
    <w:p w14:paraId="26760450" w14:textId="77777777" w:rsidR="00C4021F" w:rsidRPr="009B7347" w:rsidRDefault="00C4021F" w:rsidP="003153DE">
      <w:pPr>
        <w:pStyle w:val="ac"/>
        <w:spacing w:after="200" w:line="276" w:lineRule="auto"/>
        <w:ind w:left="1440"/>
        <w:contextualSpacing/>
        <w:jc w:val="both"/>
      </w:pPr>
    </w:p>
    <w:p w14:paraId="189025E4" w14:textId="77777777" w:rsidR="00C4021F" w:rsidRPr="009B7347" w:rsidRDefault="00C4021F" w:rsidP="003153DE">
      <w:pPr>
        <w:pStyle w:val="ac"/>
        <w:spacing w:after="200" w:line="276" w:lineRule="auto"/>
        <w:ind w:left="1440"/>
        <w:contextualSpacing/>
        <w:jc w:val="both"/>
      </w:pPr>
    </w:p>
    <w:p w14:paraId="6D0A5179" w14:textId="77777777" w:rsidR="00C4021F" w:rsidRPr="009B7347" w:rsidRDefault="00C4021F" w:rsidP="003153DE">
      <w:pPr>
        <w:pStyle w:val="ac"/>
        <w:spacing w:after="200" w:line="276" w:lineRule="auto"/>
        <w:ind w:left="1440"/>
        <w:contextualSpacing/>
        <w:jc w:val="both"/>
      </w:pPr>
    </w:p>
    <w:p w14:paraId="7949A0D6" w14:textId="77777777" w:rsidR="001E537C" w:rsidRPr="009B7347" w:rsidRDefault="001E537C" w:rsidP="003153DE">
      <w:pPr>
        <w:pStyle w:val="ac"/>
        <w:spacing w:after="200" w:line="276" w:lineRule="auto"/>
        <w:ind w:left="1440"/>
        <w:contextualSpacing/>
        <w:jc w:val="both"/>
      </w:pPr>
    </w:p>
    <w:p w14:paraId="18AC29C8" w14:textId="77777777" w:rsidR="001E537C" w:rsidRPr="009B7347" w:rsidRDefault="001E537C" w:rsidP="003153DE">
      <w:pPr>
        <w:pStyle w:val="ac"/>
        <w:spacing w:after="200" w:line="276" w:lineRule="auto"/>
        <w:ind w:left="1440"/>
        <w:contextualSpacing/>
        <w:jc w:val="both"/>
      </w:pPr>
    </w:p>
    <w:p w14:paraId="1FCB90D6" w14:textId="77777777" w:rsidR="001E537C" w:rsidRPr="009B7347" w:rsidRDefault="001E537C" w:rsidP="003153DE">
      <w:pPr>
        <w:pStyle w:val="ac"/>
        <w:spacing w:after="200" w:line="276" w:lineRule="auto"/>
        <w:ind w:left="1440"/>
        <w:contextualSpacing/>
        <w:jc w:val="both"/>
      </w:pPr>
    </w:p>
    <w:p w14:paraId="5F80178A" w14:textId="77777777" w:rsidR="001E537C" w:rsidRPr="009B7347" w:rsidRDefault="001E537C" w:rsidP="003153DE">
      <w:pPr>
        <w:pStyle w:val="ac"/>
        <w:spacing w:after="200" w:line="276" w:lineRule="auto"/>
        <w:ind w:left="1440"/>
        <w:contextualSpacing/>
        <w:jc w:val="both"/>
      </w:pPr>
    </w:p>
    <w:p w14:paraId="5013F301" w14:textId="77777777" w:rsidR="001E537C" w:rsidRPr="009B7347" w:rsidRDefault="001E537C" w:rsidP="003153DE">
      <w:pPr>
        <w:pStyle w:val="ac"/>
        <w:spacing w:after="200" w:line="276" w:lineRule="auto"/>
        <w:ind w:left="1440"/>
        <w:contextualSpacing/>
        <w:jc w:val="both"/>
      </w:pPr>
    </w:p>
    <w:p w14:paraId="285E6074" w14:textId="77777777" w:rsidR="001E537C" w:rsidRPr="009B7347" w:rsidRDefault="001E537C" w:rsidP="003153DE">
      <w:pPr>
        <w:pStyle w:val="ac"/>
        <w:spacing w:after="200" w:line="276" w:lineRule="auto"/>
        <w:ind w:left="1440"/>
        <w:contextualSpacing/>
        <w:jc w:val="both"/>
      </w:pPr>
    </w:p>
    <w:p w14:paraId="47A71BFB" w14:textId="77777777" w:rsidR="001E537C" w:rsidRPr="009B7347" w:rsidRDefault="001E537C" w:rsidP="003153DE">
      <w:pPr>
        <w:pStyle w:val="ac"/>
        <w:spacing w:after="200" w:line="276" w:lineRule="auto"/>
        <w:ind w:left="1440"/>
        <w:contextualSpacing/>
        <w:jc w:val="both"/>
      </w:pPr>
    </w:p>
    <w:p w14:paraId="70E93DDA" w14:textId="77777777" w:rsidR="001E537C" w:rsidRDefault="001E537C" w:rsidP="003153DE">
      <w:pPr>
        <w:pStyle w:val="ac"/>
        <w:spacing w:after="200" w:line="276" w:lineRule="auto"/>
        <w:ind w:left="1440"/>
        <w:contextualSpacing/>
        <w:jc w:val="both"/>
      </w:pPr>
    </w:p>
    <w:p w14:paraId="08F7F448" w14:textId="77777777" w:rsidR="00663C64" w:rsidRDefault="00663C64" w:rsidP="003153DE">
      <w:pPr>
        <w:pStyle w:val="ac"/>
        <w:spacing w:after="200" w:line="276" w:lineRule="auto"/>
        <w:ind w:left="1440"/>
        <w:contextualSpacing/>
        <w:jc w:val="both"/>
      </w:pPr>
    </w:p>
    <w:p w14:paraId="2B633065" w14:textId="77777777" w:rsidR="00663C64" w:rsidRPr="009B7347" w:rsidRDefault="00663C64" w:rsidP="003153DE">
      <w:pPr>
        <w:pStyle w:val="ac"/>
        <w:spacing w:after="200" w:line="276" w:lineRule="auto"/>
        <w:ind w:left="1440"/>
        <w:contextualSpacing/>
        <w:jc w:val="both"/>
      </w:pPr>
    </w:p>
    <w:p w14:paraId="3EF6D3F3" w14:textId="77777777" w:rsidR="001E537C" w:rsidRDefault="001E537C" w:rsidP="003153DE">
      <w:pPr>
        <w:pStyle w:val="ac"/>
        <w:spacing w:after="200" w:line="276" w:lineRule="auto"/>
        <w:ind w:left="1440"/>
        <w:contextualSpacing/>
        <w:jc w:val="both"/>
      </w:pPr>
    </w:p>
    <w:p w14:paraId="1E2DDF94" w14:textId="77777777" w:rsidR="001E537C" w:rsidRDefault="001E537C" w:rsidP="003153DE">
      <w:pPr>
        <w:pStyle w:val="ac"/>
        <w:spacing w:after="200" w:line="276" w:lineRule="auto"/>
        <w:ind w:left="1440"/>
        <w:contextualSpacing/>
        <w:jc w:val="both"/>
      </w:pPr>
    </w:p>
    <w:p w14:paraId="60E7037C" w14:textId="77777777" w:rsidR="001E537C" w:rsidRDefault="001E537C" w:rsidP="003153DE">
      <w:pPr>
        <w:pStyle w:val="ac"/>
        <w:spacing w:after="200" w:line="276" w:lineRule="auto"/>
        <w:ind w:left="1440"/>
        <w:contextualSpacing/>
        <w:jc w:val="both"/>
      </w:pPr>
    </w:p>
    <w:p w14:paraId="298030B9" w14:textId="77777777" w:rsidR="00663C64" w:rsidRDefault="00663C64" w:rsidP="003153DE">
      <w:pPr>
        <w:pStyle w:val="ac"/>
        <w:spacing w:after="200" w:line="276" w:lineRule="auto"/>
        <w:ind w:left="1440"/>
        <w:contextualSpacing/>
        <w:jc w:val="both"/>
      </w:pPr>
    </w:p>
    <w:p w14:paraId="35D9F33D" w14:textId="77777777" w:rsidR="00663C64" w:rsidRDefault="00663C64" w:rsidP="003153DE">
      <w:pPr>
        <w:pStyle w:val="ac"/>
        <w:spacing w:after="200" w:line="276" w:lineRule="auto"/>
        <w:ind w:left="1440"/>
        <w:contextualSpacing/>
        <w:jc w:val="both"/>
      </w:pPr>
    </w:p>
    <w:p w14:paraId="197D9A45" w14:textId="77777777" w:rsidR="001E537C" w:rsidRDefault="001E537C" w:rsidP="003153DE">
      <w:pPr>
        <w:pStyle w:val="ac"/>
        <w:spacing w:after="200" w:line="276" w:lineRule="auto"/>
        <w:ind w:left="1440"/>
        <w:contextualSpacing/>
        <w:jc w:val="both"/>
      </w:pPr>
    </w:p>
    <w:p w14:paraId="4975CC4E" w14:textId="10B5DCC4" w:rsidR="00AC3715" w:rsidRDefault="00354F61" w:rsidP="00AC3715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6255F2" w:rsidRPr="002440E8">
        <w:t xml:space="preserve">РОЕКТ ДОГОВОРА </w:t>
      </w:r>
    </w:p>
    <w:p w14:paraId="064F4113" w14:textId="77777777" w:rsidR="00663C64" w:rsidRPr="00663C64" w:rsidRDefault="00663C64" w:rsidP="00663C64">
      <w:pPr>
        <w:rPr>
          <w:lang w:eastAsia="en-US"/>
        </w:rPr>
      </w:pPr>
    </w:p>
    <w:p w14:paraId="75E253DB" w14:textId="77777777" w:rsidR="00663C64" w:rsidRPr="00663C64" w:rsidRDefault="00663C64" w:rsidP="00663C64">
      <w:pPr>
        <w:pStyle w:val="10"/>
        <w:jc w:val="center"/>
        <w:rPr>
          <w:sz w:val="22"/>
          <w:szCs w:val="22"/>
        </w:rPr>
      </w:pPr>
      <w:r w:rsidRPr="00663C64">
        <w:rPr>
          <w:sz w:val="22"/>
          <w:szCs w:val="22"/>
        </w:rPr>
        <w:t>НА ОКАЗАНИЕ ИНФОРМАЦИОННО-СПРАВОЧНЫХ УСЛУГ</w:t>
      </w:r>
    </w:p>
    <w:p w14:paraId="06B7DF70" w14:textId="77777777" w:rsidR="00663C64" w:rsidRPr="00663C64" w:rsidRDefault="00663C64" w:rsidP="00663C64">
      <w:pPr>
        <w:ind w:firstLine="567"/>
        <w:jc w:val="both"/>
      </w:pPr>
    </w:p>
    <w:p w14:paraId="57038E4C" w14:textId="77777777" w:rsidR="00663C64" w:rsidRPr="00663C64" w:rsidRDefault="00663C64" w:rsidP="00663C64">
      <w:pPr>
        <w:jc w:val="both"/>
        <w:rPr>
          <w:i/>
        </w:rPr>
      </w:pPr>
      <w:r w:rsidRPr="00663C64">
        <w:rPr>
          <w:i/>
        </w:rPr>
        <w:t xml:space="preserve">г. Санкт-Петербург </w:t>
      </w:r>
      <w:r w:rsidRPr="00663C64">
        <w:rPr>
          <w:i/>
        </w:rPr>
        <w:tab/>
      </w:r>
      <w:r w:rsidRPr="00663C64">
        <w:rPr>
          <w:i/>
        </w:rPr>
        <w:tab/>
      </w:r>
      <w:r w:rsidRPr="00663C64">
        <w:rPr>
          <w:i/>
        </w:rPr>
        <w:tab/>
      </w:r>
      <w:r w:rsidRPr="00663C64">
        <w:rPr>
          <w:i/>
        </w:rPr>
        <w:tab/>
      </w:r>
      <w:r w:rsidRPr="00663C64">
        <w:rPr>
          <w:i/>
        </w:rPr>
        <w:tab/>
        <w:t xml:space="preserve">                                                 "___" _____________ 2014 г.</w:t>
      </w:r>
    </w:p>
    <w:p w14:paraId="3E76E5CE" w14:textId="77777777" w:rsidR="00663C64" w:rsidRPr="00663C64" w:rsidRDefault="00663C64" w:rsidP="00663C64">
      <w:pPr>
        <w:ind w:firstLine="567"/>
        <w:jc w:val="both"/>
      </w:pPr>
    </w:p>
    <w:p w14:paraId="725AF4C3" w14:textId="77C09276" w:rsidR="00663C64" w:rsidRPr="00663C64" w:rsidRDefault="00663C64" w:rsidP="00663C64">
      <w:pPr>
        <w:ind w:firstLine="720"/>
        <w:jc w:val="both"/>
      </w:pPr>
      <w:r>
        <w:rPr>
          <w:b/>
        </w:rPr>
        <w:t>_______________________________________</w:t>
      </w:r>
      <w:r w:rsidRPr="00663C64">
        <w:t xml:space="preserve">, именуемое в дальнейшем Исполнитель, в лице </w:t>
      </w:r>
      <w:r>
        <w:t>______________________________</w:t>
      </w:r>
      <w:r w:rsidRPr="00663C64">
        <w:t xml:space="preserve">, действующего на основании  </w:t>
      </w:r>
      <w:r>
        <w:t>________</w:t>
      </w:r>
      <w:r w:rsidRPr="00663C64">
        <w:t xml:space="preserve">, с  одной  Стороны,  и ____________________________________________________________________,   именуем___  в  дальнейшем  </w:t>
      </w:r>
    </w:p>
    <w:p w14:paraId="266CD062" w14:textId="77777777" w:rsidR="00663C64" w:rsidRPr="00663C64" w:rsidRDefault="00663C64" w:rsidP="00663C64">
      <w:pPr>
        <w:ind w:firstLine="720"/>
        <w:jc w:val="both"/>
        <w:rPr>
          <w:vertAlign w:val="superscript"/>
        </w:rPr>
      </w:pPr>
      <w:r w:rsidRPr="00663C64">
        <w:rPr>
          <w:vertAlign w:val="superscript"/>
        </w:rPr>
        <w:t xml:space="preserve">                                    (название юридического лица)</w:t>
      </w:r>
    </w:p>
    <w:p w14:paraId="3782F6AD" w14:textId="77777777" w:rsidR="00663C64" w:rsidRPr="00663C64" w:rsidRDefault="00663C64" w:rsidP="00663C64">
      <w:pPr>
        <w:jc w:val="both"/>
      </w:pPr>
      <w:r w:rsidRPr="00663C64">
        <w:rPr>
          <w:bCs/>
        </w:rPr>
        <w:t>Заказчик</w:t>
      </w:r>
      <w:r w:rsidRPr="00663C64">
        <w:t>,   в лице ______________________________________________________________________________,</w:t>
      </w:r>
    </w:p>
    <w:p w14:paraId="363E11BB" w14:textId="77777777" w:rsidR="00663C64" w:rsidRPr="00663C64" w:rsidRDefault="00663C64" w:rsidP="00663C64">
      <w:pPr>
        <w:jc w:val="center"/>
        <w:rPr>
          <w:vertAlign w:val="superscript"/>
        </w:rPr>
      </w:pPr>
      <w:r w:rsidRPr="00663C64">
        <w:rPr>
          <w:vertAlign w:val="superscript"/>
        </w:rPr>
        <w:t>(должность, фамилия, имя, отчество)</w:t>
      </w:r>
    </w:p>
    <w:p w14:paraId="063B0655" w14:textId="77777777" w:rsidR="00663C64" w:rsidRPr="00663C64" w:rsidRDefault="00663C64" w:rsidP="00663C64">
      <w:pPr>
        <w:jc w:val="both"/>
      </w:pPr>
      <w:proofErr w:type="spellStart"/>
      <w:r w:rsidRPr="00663C64">
        <w:t>действующе</w:t>
      </w:r>
      <w:proofErr w:type="spellEnd"/>
      <w:r w:rsidRPr="00663C64">
        <w:t xml:space="preserve"> ___ на основании ________________________________, с другой Стороны, вместе именуемые в дальнейшем “Стороны”, заключили настоящий Договор о нижеследующем.</w:t>
      </w:r>
    </w:p>
    <w:p w14:paraId="216EA4BA" w14:textId="77777777" w:rsidR="00663C64" w:rsidRPr="00663C64" w:rsidRDefault="00663C64" w:rsidP="00663C64">
      <w:pPr>
        <w:ind w:firstLine="567"/>
        <w:jc w:val="both"/>
        <w:rPr>
          <w:i/>
        </w:rPr>
      </w:pPr>
      <w:r w:rsidRPr="00663C64">
        <w:rPr>
          <w:i/>
        </w:rPr>
        <w:t xml:space="preserve"> </w:t>
      </w:r>
    </w:p>
    <w:p w14:paraId="2CB22FBD" w14:textId="77777777" w:rsidR="00663C64" w:rsidRPr="00663C64" w:rsidRDefault="00663C64" w:rsidP="00663C64">
      <w:pPr>
        <w:ind w:firstLine="567"/>
        <w:jc w:val="both"/>
        <w:rPr>
          <w:b/>
          <w:i/>
        </w:rPr>
      </w:pPr>
      <w:r w:rsidRPr="00663C64">
        <w:rPr>
          <w:b/>
          <w:i/>
        </w:rPr>
        <w:t>1. ПРЕДМЕТ ДОГОВОРА.</w:t>
      </w:r>
    </w:p>
    <w:p w14:paraId="4ADE3A07" w14:textId="77777777" w:rsidR="00663C64" w:rsidRPr="00663C64" w:rsidRDefault="00663C64" w:rsidP="00663C64">
      <w:pPr>
        <w:ind w:firstLine="567"/>
        <w:jc w:val="both"/>
      </w:pPr>
      <w:r w:rsidRPr="00663C64">
        <w:t xml:space="preserve">1.1. </w:t>
      </w:r>
      <w:r w:rsidRPr="00663C64">
        <w:rPr>
          <w:bCs/>
        </w:rPr>
        <w:t>Заказчик</w:t>
      </w:r>
      <w:r w:rsidRPr="00663C64">
        <w:t xml:space="preserve"> поручает,  а </w:t>
      </w:r>
      <w:r w:rsidRPr="00663C64">
        <w:rPr>
          <w:bCs/>
        </w:rPr>
        <w:t>Исполнитель</w:t>
      </w:r>
      <w:r w:rsidRPr="00663C64">
        <w:t xml:space="preserve"> принимает на себя обязательства по оказанию  информационно – справочных услуг, именуемые в дальнейшем  Услуги.</w:t>
      </w:r>
    </w:p>
    <w:p w14:paraId="4A650C9D" w14:textId="77777777" w:rsidR="00663C64" w:rsidRPr="00663C64" w:rsidRDefault="00663C64" w:rsidP="00663C64">
      <w:pPr>
        <w:ind w:firstLine="567"/>
        <w:jc w:val="both"/>
      </w:pPr>
      <w:r w:rsidRPr="00663C64">
        <w:t>Виды, объемы и стоимость Услуг определяются в Приложении №1 и Приложении №2, которые являются неотъемлемой частью настоящего Договора.</w:t>
      </w:r>
    </w:p>
    <w:p w14:paraId="21A1B65C" w14:textId="77777777" w:rsidR="00663C64" w:rsidRPr="00663C64" w:rsidRDefault="00663C64" w:rsidP="00663C64">
      <w:pPr>
        <w:ind w:firstLine="567"/>
        <w:jc w:val="both"/>
      </w:pPr>
      <w:r w:rsidRPr="00663C64">
        <w:t>1.2. Исполнитель вправе оказывать Заказчику дополнительные информационные услуги, согласованные Сторонами.</w:t>
      </w:r>
    </w:p>
    <w:p w14:paraId="53DD9A4C" w14:textId="77777777" w:rsidR="00663C64" w:rsidRPr="00663C64" w:rsidRDefault="00663C64" w:rsidP="00663C64">
      <w:pPr>
        <w:ind w:left="851"/>
        <w:jc w:val="both"/>
        <w:rPr>
          <w:bCs/>
          <w:color w:val="000000"/>
        </w:rPr>
      </w:pPr>
    </w:p>
    <w:p w14:paraId="77753C42" w14:textId="77777777" w:rsidR="00663C64" w:rsidRPr="00663C64" w:rsidRDefault="00663C64" w:rsidP="00663C64">
      <w:pPr>
        <w:ind w:firstLine="567"/>
        <w:jc w:val="both"/>
        <w:rPr>
          <w:b/>
          <w:i/>
        </w:rPr>
      </w:pPr>
      <w:r w:rsidRPr="00663C64">
        <w:rPr>
          <w:b/>
          <w:i/>
        </w:rPr>
        <w:t>2. ПРАВА  И ОБЯЗАТЕЛЬСТВА  СТОРОН.</w:t>
      </w:r>
    </w:p>
    <w:p w14:paraId="6795AA55" w14:textId="77777777" w:rsidR="00663C64" w:rsidRPr="00663C64" w:rsidRDefault="00663C64" w:rsidP="00663C64">
      <w:pPr>
        <w:ind w:firstLine="567"/>
        <w:jc w:val="both"/>
        <w:rPr>
          <w:b/>
        </w:rPr>
      </w:pPr>
      <w:r w:rsidRPr="00663C64">
        <w:rPr>
          <w:b/>
        </w:rPr>
        <w:t xml:space="preserve">2.1. </w:t>
      </w:r>
      <w:r w:rsidRPr="00663C64">
        <w:rPr>
          <w:b/>
          <w:bCs/>
        </w:rPr>
        <w:t>Исполнитель</w:t>
      </w:r>
      <w:r w:rsidRPr="00663C64">
        <w:rPr>
          <w:b/>
        </w:rPr>
        <w:t xml:space="preserve"> обязуется:</w:t>
      </w:r>
    </w:p>
    <w:p w14:paraId="73B4708B" w14:textId="77777777" w:rsidR="00663C64" w:rsidRPr="00663C64" w:rsidRDefault="00663C64" w:rsidP="00663C64">
      <w:pPr>
        <w:ind w:firstLine="567"/>
        <w:jc w:val="both"/>
      </w:pPr>
      <w:r w:rsidRPr="00663C64">
        <w:t>2.1.1. Предоставлять  Заказчику Услуги качественно, в количестве и объеме, в соответствии с Приложениями к Договору, используя все необходимые источники информации, как собственные, так и третьих лиц. Услуги предоставляются Заказчику в электронном виде по состоянию на дату, согласованную Сторонами.</w:t>
      </w:r>
    </w:p>
    <w:p w14:paraId="6C4E7363" w14:textId="5FD4CBE5" w:rsidR="00663C64" w:rsidRPr="00BC205C" w:rsidRDefault="00663C64" w:rsidP="00663C64">
      <w:pPr>
        <w:ind w:firstLine="566"/>
        <w:jc w:val="both"/>
      </w:pPr>
      <w:r w:rsidRPr="00663C64">
        <w:t>2.1.2. Обеспечить беспрепятственный доступ к Услугам (базам данных, материалам и т.д.), размещенным в сети Интернет, путем предоставления соответствующего кода доступа к информационным ресурсам Исполнителя на сайте</w:t>
      </w:r>
      <w:r w:rsidRPr="00663C64">
        <w:rPr>
          <w:b/>
        </w:rPr>
        <w:t xml:space="preserve">: </w:t>
      </w:r>
      <w:r w:rsidR="00BC205C">
        <w:rPr>
          <w:b/>
        </w:rPr>
        <w:t>__________</w:t>
      </w:r>
    </w:p>
    <w:p w14:paraId="18AD9694" w14:textId="77777777" w:rsidR="00663C64" w:rsidRPr="00663C64" w:rsidRDefault="00663C64" w:rsidP="00663C64">
      <w:pPr>
        <w:ind w:firstLine="566"/>
        <w:jc w:val="both"/>
      </w:pPr>
      <w:r w:rsidRPr="00663C64">
        <w:t>2.1.3. На основании запросов Заказчика предоставлять ему в согласованные сроки информационно-справочные материалы;</w:t>
      </w:r>
    </w:p>
    <w:p w14:paraId="567657BF" w14:textId="77777777" w:rsidR="00663C64" w:rsidRPr="00663C64" w:rsidRDefault="00663C64" w:rsidP="00663C64">
      <w:pPr>
        <w:ind w:left="566"/>
        <w:jc w:val="both"/>
      </w:pPr>
      <w:r w:rsidRPr="00663C64">
        <w:t xml:space="preserve">2.1.4. При невозможности оказания Услуги незамедлительно сообщать об этом </w:t>
      </w:r>
      <w:r w:rsidRPr="00663C64">
        <w:rPr>
          <w:bCs/>
        </w:rPr>
        <w:t>Заказчику</w:t>
      </w:r>
      <w:r w:rsidRPr="00663C64">
        <w:t>;</w:t>
      </w:r>
    </w:p>
    <w:p w14:paraId="15112C21" w14:textId="77777777" w:rsidR="00663C64" w:rsidRPr="00663C64" w:rsidRDefault="00663C64" w:rsidP="00663C64">
      <w:pPr>
        <w:ind w:left="566"/>
        <w:jc w:val="both"/>
      </w:pPr>
      <w:r w:rsidRPr="00663C64">
        <w:t xml:space="preserve">2.1.5. Информировать </w:t>
      </w:r>
      <w:r w:rsidRPr="00663C64">
        <w:rPr>
          <w:bCs/>
        </w:rPr>
        <w:t>Заказчика</w:t>
      </w:r>
      <w:r w:rsidRPr="00663C64">
        <w:t xml:space="preserve"> об изменениях в характере и объеме оказываемых Услуг.</w:t>
      </w:r>
    </w:p>
    <w:p w14:paraId="4ED6BD7D" w14:textId="77777777" w:rsidR="00663C64" w:rsidRPr="00663C64" w:rsidRDefault="00663C64" w:rsidP="00663C64">
      <w:pPr>
        <w:ind w:firstLine="567"/>
        <w:jc w:val="both"/>
        <w:rPr>
          <w:b/>
        </w:rPr>
      </w:pPr>
      <w:r w:rsidRPr="00663C64">
        <w:rPr>
          <w:b/>
        </w:rPr>
        <w:t>2.2.    З</w:t>
      </w:r>
      <w:r w:rsidRPr="00663C64">
        <w:rPr>
          <w:b/>
          <w:bCs/>
        </w:rPr>
        <w:t>аказчик</w:t>
      </w:r>
      <w:r w:rsidRPr="00663C64">
        <w:rPr>
          <w:b/>
        </w:rPr>
        <w:t xml:space="preserve"> обязуется:</w:t>
      </w:r>
    </w:p>
    <w:p w14:paraId="1F303389" w14:textId="77777777" w:rsidR="00663C64" w:rsidRPr="00663C64" w:rsidRDefault="00663C64" w:rsidP="00663C64">
      <w:pPr>
        <w:ind w:firstLine="567"/>
        <w:jc w:val="both"/>
      </w:pPr>
      <w:r w:rsidRPr="00663C64">
        <w:t xml:space="preserve">2.2.1. Оплачивать Услуги </w:t>
      </w:r>
      <w:r w:rsidRPr="00663C64">
        <w:rPr>
          <w:bCs/>
        </w:rPr>
        <w:t>Исполнителя</w:t>
      </w:r>
      <w:r w:rsidRPr="00663C64">
        <w:t xml:space="preserve"> в размере, предусмотренном в Приложении №1 к настоящему Договору и в срок согласно п. 4.5. настоящего Договора.</w:t>
      </w:r>
    </w:p>
    <w:p w14:paraId="1735E16B" w14:textId="77777777" w:rsidR="00663C64" w:rsidRPr="00663C64" w:rsidRDefault="00663C64" w:rsidP="00663C64">
      <w:pPr>
        <w:ind w:firstLine="567"/>
        <w:jc w:val="both"/>
      </w:pPr>
      <w:r w:rsidRPr="00663C64">
        <w:t xml:space="preserve">2.2.2. Подписывать и возвращать в десятидневный срок, с момента передачи Заказчику, Акт сдачи-приемки оказанных Услуг, либо предоставлять Исполнителю мотивированный отказ  от его подписания. </w:t>
      </w:r>
    </w:p>
    <w:p w14:paraId="091586C3" w14:textId="77777777" w:rsidR="00663C64" w:rsidRPr="00663C64" w:rsidRDefault="00663C64" w:rsidP="00663C64">
      <w:pPr>
        <w:ind w:firstLine="567"/>
        <w:jc w:val="both"/>
      </w:pPr>
      <w:r w:rsidRPr="00663C64">
        <w:t xml:space="preserve">2.2.3. Использовать полученную информацию исключительно для подготовки собственных материалов и не допускать передачу, в любом виде, полученной информации третьим лицам. В случае нарушения положений настоящего пункта </w:t>
      </w:r>
      <w:r w:rsidRPr="00663C64">
        <w:rPr>
          <w:bCs/>
        </w:rPr>
        <w:t>Исполнитель</w:t>
      </w:r>
      <w:r w:rsidRPr="00663C64">
        <w:t xml:space="preserve"> не несет никакой ответственности, все претензии третьих лиц к </w:t>
      </w:r>
      <w:r w:rsidRPr="00663C64">
        <w:rPr>
          <w:bCs/>
        </w:rPr>
        <w:t>Заказчику</w:t>
      </w:r>
      <w:r w:rsidRPr="00663C64">
        <w:t xml:space="preserve"> рассматриваются самостоятельно и за свой счет.</w:t>
      </w:r>
    </w:p>
    <w:p w14:paraId="19DFA5DB" w14:textId="77777777" w:rsidR="00663C64" w:rsidRPr="00663C64" w:rsidRDefault="00663C64" w:rsidP="00663C64">
      <w:pPr>
        <w:ind w:firstLine="567"/>
        <w:jc w:val="both"/>
      </w:pPr>
      <w:r w:rsidRPr="00663C64">
        <w:t>2.2.4. Не использовать полученную информацию в качестве доказательства или свидетельства.</w:t>
      </w:r>
    </w:p>
    <w:p w14:paraId="33EA932F" w14:textId="77777777" w:rsidR="00663C64" w:rsidRPr="00663C64" w:rsidRDefault="00663C64" w:rsidP="00663C64">
      <w:pPr>
        <w:ind w:firstLine="567"/>
        <w:jc w:val="both"/>
        <w:rPr>
          <w:color w:val="FF6600"/>
        </w:rPr>
      </w:pPr>
      <w:r w:rsidRPr="00663C64">
        <w:t>2.2.5. Исключить доступ третьих лиц к информационным ресурсам Исполнителя без письменного согласия последнего.</w:t>
      </w:r>
    </w:p>
    <w:p w14:paraId="491D36A2" w14:textId="77777777" w:rsidR="00663C64" w:rsidRPr="00663C64" w:rsidRDefault="00663C64" w:rsidP="00663C64">
      <w:pPr>
        <w:ind w:firstLine="567"/>
        <w:jc w:val="both"/>
      </w:pPr>
      <w:r w:rsidRPr="00663C64">
        <w:lastRenderedPageBreak/>
        <w:t>2.2.6. Уведомлять Исполнителя о любой форме нарушения прав на объекты интеллектуальной собственности, принадлежащих Исполнителю.</w:t>
      </w:r>
    </w:p>
    <w:p w14:paraId="00C5C66A" w14:textId="77777777" w:rsidR="00663C64" w:rsidRPr="00663C64" w:rsidRDefault="00663C64" w:rsidP="00663C64">
      <w:pPr>
        <w:ind w:firstLine="567"/>
        <w:jc w:val="both"/>
      </w:pPr>
      <w:r w:rsidRPr="00663C64">
        <w:t>2.2.7. Самостоятельно обеспечивать работу ЭВМ и программного обеспечения для использования Услуг, оказываемых Исполнителем.</w:t>
      </w:r>
    </w:p>
    <w:p w14:paraId="3E5970A7" w14:textId="77777777" w:rsidR="00663C64" w:rsidRPr="00663C64" w:rsidRDefault="00663C64" w:rsidP="00663C64">
      <w:pPr>
        <w:ind w:firstLine="567"/>
        <w:jc w:val="both"/>
      </w:pPr>
      <w:r w:rsidRPr="00663C64">
        <w:rPr>
          <w:b/>
        </w:rPr>
        <w:t>2.3.</w:t>
      </w:r>
      <w:r w:rsidRPr="00663C64">
        <w:t xml:space="preserve"> </w:t>
      </w:r>
      <w:r w:rsidRPr="00663C64">
        <w:rPr>
          <w:b/>
          <w:bCs/>
        </w:rPr>
        <w:t>Исполнитель</w:t>
      </w:r>
      <w:r w:rsidRPr="00663C64">
        <w:rPr>
          <w:b/>
        </w:rPr>
        <w:t xml:space="preserve"> имеет право </w:t>
      </w:r>
      <w:r w:rsidRPr="00663C64">
        <w:t>не раскрывать Заказчику источники информации и не предоставлять документы  подтверждающие достоверность информации.</w:t>
      </w:r>
    </w:p>
    <w:p w14:paraId="08438D97" w14:textId="77777777" w:rsidR="00663C64" w:rsidRPr="00663C64" w:rsidRDefault="00663C64" w:rsidP="00663C64">
      <w:pPr>
        <w:spacing w:line="228" w:lineRule="auto"/>
        <w:ind w:right="-143"/>
        <w:jc w:val="both"/>
      </w:pPr>
      <w:r w:rsidRPr="00663C64">
        <w:rPr>
          <w:b/>
        </w:rPr>
        <w:t xml:space="preserve">         2.4</w:t>
      </w:r>
      <w:r w:rsidRPr="00663C64">
        <w:t>. Характер использования (копирование, скачивание на собственные носители и т.д.) полученной информации определяется Заказчиком самостоятельно.</w:t>
      </w:r>
    </w:p>
    <w:p w14:paraId="229B8D69" w14:textId="77777777" w:rsidR="00663C64" w:rsidRPr="00663C64" w:rsidRDefault="00663C64" w:rsidP="00663C64">
      <w:pPr>
        <w:ind w:firstLine="567"/>
        <w:jc w:val="both"/>
        <w:rPr>
          <w:b/>
          <w:i/>
        </w:rPr>
      </w:pPr>
    </w:p>
    <w:p w14:paraId="4AF0BB76" w14:textId="77777777" w:rsidR="00663C64" w:rsidRPr="00663C64" w:rsidRDefault="00663C64" w:rsidP="00663C64">
      <w:pPr>
        <w:ind w:firstLine="567"/>
        <w:jc w:val="both"/>
      </w:pPr>
      <w:r w:rsidRPr="00663C64">
        <w:rPr>
          <w:b/>
          <w:i/>
        </w:rPr>
        <w:t>3.СДАЧА-ПРИЕМКА ОКАЗАННЫХ УСЛУГ.</w:t>
      </w:r>
    </w:p>
    <w:p w14:paraId="10547B9B" w14:textId="77777777" w:rsidR="00663C64" w:rsidRPr="00663C64" w:rsidRDefault="00663C64" w:rsidP="00663C64">
      <w:pPr>
        <w:ind w:firstLine="567"/>
        <w:jc w:val="both"/>
      </w:pPr>
      <w:r w:rsidRPr="00663C64">
        <w:t>3.1. Фактом подтверждения Исполнителем оказанных Услуг является Акт сдачи-приемки оказанных Услуг согласно п.2.2.2. настоящего Договора.</w:t>
      </w:r>
    </w:p>
    <w:p w14:paraId="1416A5B4" w14:textId="77777777" w:rsidR="00663C64" w:rsidRPr="00663C64" w:rsidRDefault="00663C64" w:rsidP="00663C64">
      <w:pPr>
        <w:ind w:firstLine="567"/>
        <w:jc w:val="both"/>
      </w:pPr>
      <w:r w:rsidRPr="00663C64">
        <w:t>3.2. В Акте сдачи-приемки оказанных Услуг указывается наименование и количество предоставленных Услуг согласно Приложению №1 и  дополнительно оказанных Услуг.</w:t>
      </w:r>
    </w:p>
    <w:p w14:paraId="43DFAD4D" w14:textId="77777777" w:rsidR="00663C64" w:rsidRPr="00663C64" w:rsidRDefault="00663C64" w:rsidP="00663C64">
      <w:pPr>
        <w:ind w:firstLine="567"/>
        <w:jc w:val="both"/>
      </w:pPr>
      <w:r w:rsidRPr="00663C64">
        <w:t>3.3.  В случае если Заказчик в течение 10 (десяти) дней от даты передачи ему Акта сдачи-приемки оказанных Услуг не заявит отказ от его подписания, Услуги считаются Заказчиком принятыми и подлежат оплате в полном объеме.</w:t>
      </w:r>
    </w:p>
    <w:p w14:paraId="770844AD" w14:textId="77777777" w:rsidR="00663C64" w:rsidRPr="00663C64" w:rsidRDefault="00663C64" w:rsidP="00663C64">
      <w:pPr>
        <w:spacing w:line="228" w:lineRule="auto"/>
        <w:ind w:right="-143"/>
        <w:jc w:val="both"/>
      </w:pPr>
      <w:r w:rsidRPr="00663C64">
        <w:t xml:space="preserve">         3.4. При приостановлении оказания Услуг  по инициативе Заказчика в календарном месяце Акт сдачи-приемки оказанных Услуг Заказчику для подписания не предоставляется.</w:t>
      </w:r>
    </w:p>
    <w:p w14:paraId="133F9BA8" w14:textId="77777777" w:rsidR="00663C64" w:rsidRPr="00663C64" w:rsidRDefault="00663C64" w:rsidP="00663C64">
      <w:pPr>
        <w:spacing w:line="228" w:lineRule="auto"/>
        <w:ind w:right="-143"/>
        <w:jc w:val="both"/>
        <w:rPr>
          <w:color w:val="FF6600"/>
        </w:rPr>
      </w:pPr>
    </w:p>
    <w:p w14:paraId="0A434AC9" w14:textId="77777777" w:rsidR="00663C64" w:rsidRPr="00663C64" w:rsidRDefault="00663C64" w:rsidP="00663C64">
      <w:pPr>
        <w:ind w:firstLine="567"/>
        <w:jc w:val="both"/>
        <w:rPr>
          <w:b/>
          <w:i/>
        </w:rPr>
      </w:pPr>
      <w:r w:rsidRPr="00663C64">
        <w:rPr>
          <w:b/>
          <w:i/>
        </w:rPr>
        <w:t>4. ЦЕНА И ПОРЯДОК  РАСЧЕТОВ  ПО  ДОГОВОРУ.</w:t>
      </w:r>
    </w:p>
    <w:p w14:paraId="5298B0D3" w14:textId="77777777" w:rsidR="00663C64" w:rsidRPr="00663C64" w:rsidRDefault="00663C64" w:rsidP="00663C64">
      <w:pPr>
        <w:ind w:firstLine="567"/>
        <w:jc w:val="both"/>
      </w:pPr>
      <w:r w:rsidRPr="00663C64">
        <w:t xml:space="preserve">4.1. Цена Услуги договорная. </w:t>
      </w:r>
    </w:p>
    <w:p w14:paraId="46C46425" w14:textId="77777777" w:rsidR="00663C64" w:rsidRPr="00663C64" w:rsidRDefault="00663C64" w:rsidP="00663C64">
      <w:pPr>
        <w:ind w:firstLine="567"/>
        <w:jc w:val="both"/>
      </w:pPr>
      <w:r w:rsidRPr="00663C64">
        <w:t>4.2. Общая стоимость Услуг по настоящему договору составляет стоимость Услуг, оказанных Исполнителем в течение действия настоящего Договора.</w:t>
      </w:r>
    </w:p>
    <w:p w14:paraId="7742C2F1" w14:textId="77777777" w:rsidR="00663C64" w:rsidRPr="00663C64" w:rsidRDefault="00663C64" w:rsidP="00663C64">
      <w:pPr>
        <w:ind w:firstLine="567"/>
        <w:jc w:val="both"/>
      </w:pPr>
      <w:r w:rsidRPr="00663C64">
        <w:t xml:space="preserve">4.3. Общая стоимость Услуг за календарный месяц определяется как суммарная стоимость Услуг предусмотренная в Приложении № 1 и суммы дополнительно оказанных Услуг подтвержденная Актом сдачи-приемки оказанных Услуг. </w:t>
      </w:r>
    </w:p>
    <w:p w14:paraId="573DA025" w14:textId="4059CFA9" w:rsidR="00663C64" w:rsidRPr="00663C64" w:rsidRDefault="00663C64" w:rsidP="00663C64">
      <w:pPr>
        <w:ind w:firstLine="567"/>
        <w:jc w:val="both"/>
      </w:pPr>
      <w:r w:rsidRPr="00663C64">
        <w:t xml:space="preserve">4.4. </w:t>
      </w:r>
      <w:r w:rsidRPr="00663C64">
        <w:rPr>
          <w:lang w:val="en-US"/>
        </w:rPr>
        <w:t>C</w:t>
      </w:r>
      <w:proofErr w:type="spellStart"/>
      <w:r w:rsidRPr="00663C64">
        <w:t>тоимость</w:t>
      </w:r>
      <w:proofErr w:type="spellEnd"/>
      <w:r w:rsidRPr="00663C64">
        <w:t xml:space="preserve"> Услуг</w:t>
      </w:r>
      <w:r w:rsidRPr="00663C64">
        <w:rPr>
          <w:bCs/>
        </w:rPr>
        <w:t xml:space="preserve"> Исполнителя</w:t>
      </w:r>
      <w:r w:rsidRPr="00663C64">
        <w:t xml:space="preserve"> в месяц составляет </w:t>
      </w:r>
      <w:r w:rsidR="00BC205C">
        <w:t>_________</w:t>
      </w:r>
      <w:r w:rsidRPr="00663C64">
        <w:t xml:space="preserve"> рублей  </w:t>
      </w:r>
      <w:r w:rsidR="00BC205C">
        <w:t>_____</w:t>
      </w:r>
      <w:r w:rsidRPr="00663C64">
        <w:t xml:space="preserve"> копеек. Наименование и стоимость Услуг определяется в соответствии с Приложением № 1 к настоящему Договору.</w:t>
      </w:r>
    </w:p>
    <w:p w14:paraId="72358A5F" w14:textId="77777777" w:rsidR="00663C64" w:rsidRPr="00663C64" w:rsidRDefault="00663C64" w:rsidP="00663C64">
      <w:pPr>
        <w:ind w:firstLine="567"/>
        <w:jc w:val="both"/>
      </w:pPr>
      <w:r w:rsidRPr="00663C64">
        <w:t>4.5. Оплата Услуг оговоренных в Приложении №1 осуществляется на условиях предоплаты в течение 7 (семи) банковских дней с момента выставления Исполнителем счета. Дополнительные Услуги оплачиваются по факту выполнения Услуг на основании Акта сдачи-приемки оказанных Услуг в течение 7 (семи) банковских дней с момента выставления Исполнителем счета.</w:t>
      </w:r>
    </w:p>
    <w:p w14:paraId="0B0A640A" w14:textId="77777777" w:rsidR="00663C64" w:rsidRPr="00663C64" w:rsidRDefault="00663C64" w:rsidP="00663C64">
      <w:pPr>
        <w:ind w:firstLine="567"/>
        <w:jc w:val="both"/>
      </w:pPr>
      <w:r w:rsidRPr="00663C64">
        <w:t>4.6. Оплата  осуществляется безналичным расчетом  путем перечисления Заказчиком денежных средств на расчетный счет Исполнителя по реквизитам, указанным  Исполнителем в счете на оплату.</w:t>
      </w:r>
    </w:p>
    <w:p w14:paraId="28AC7B1F" w14:textId="77777777" w:rsidR="00663C64" w:rsidRPr="00663C64" w:rsidRDefault="00663C64" w:rsidP="00663C64">
      <w:pPr>
        <w:ind w:firstLine="567"/>
        <w:jc w:val="both"/>
      </w:pPr>
      <w:r w:rsidRPr="00663C64">
        <w:t>4.7. Заказчик считается исполнившим свои обязательства по оплате Услуг с момента поступления 100% оплаты на расчетный счет  Исполнителя.</w:t>
      </w:r>
    </w:p>
    <w:p w14:paraId="7BFC2388" w14:textId="77777777" w:rsidR="00663C64" w:rsidRPr="00663C64" w:rsidRDefault="00663C64" w:rsidP="00663C64">
      <w:pPr>
        <w:ind w:firstLine="567"/>
        <w:jc w:val="both"/>
      </w:pPr>
      <w:r w:rsidRPr="00663C64">
        <w:t>4.8. Стоимость Услуг, оказываемых Исполнителем, может быть изменена им в одностороннем порядке. При этом Исполнитель обязан сообщить о дате изменения стоимости Услуг за 1 (один) месяц до даты введения новой стоимости, в письменном виде. Если Заказчик в срок до даты изменения стоимости Услуг заявит об отказе от новой стоимости Услуги, то Услуги Исполнителем не оказываются, а Договор считается расторгнутым после письменного уведомления Исполнителем о расторжении Договора и проведении сторонами взаиморасчетов по Договору по действующей, до даты изменения</w:t>
      </w:r>
      <w:r w:rsidRPr="00663C64">
        <w:rPr>
          <w:u w:val="single"/>
        </w:rPr>
        <w:t>,</w:t>
      </w:r>
      <w:r w:rsidRPr="00663C64">
        <w:t xml:space="preserve"> стоимости Услуг.</w:t>
      </w:r>
    </w:p>
    <w:p w14:paraId="12EC1F5B" w14:textId="77777777" w:rsidR="00663C64" w:rsidRPr="00663C64" w:rsidRDefault="00663C64" w:rsidP="00663C64">
      <w:pPr>
        <w:ind w:firstLine="567"/>
        <w:jc w:val="both"/>
        <w:rPr>
          <w:i/>
        </w:rPr>
      </w:pPr>
    </w:p>
    <w:p w14:paraId="077B9EC8" w14:textId="77777777" w:rsidR="00663C64" w:rsidRPr="00663C64" w:rsidRDefault="00663C64" w:rsidP="00663C64">
      <w:pPr>
        <w:ind w:firstLine="567"/>
        <w:jc w:val="both"/>
        <w:rPr>
          <w:b/>
          <w:i/>
        </w:rPr>
      </w:pPr>
      <w:r w:rsidRPr="00663C64">
        <w:rPr>
          <w:b/>
          <w:i/>
        </w:rPr>
        <w:t>5. ОТВЕТСТВЕННОСТЬ СТОРОН.</w:t>
      </w:r>
    </w:p>
    <w:p w14:paraId="2C872564" w14:textId="77777777" w:rsidR="00663C64" w:rsidRPr="00663C64" w:rsidRDefault="00663C64" w:rsidP="00663C64">
      <w:pPr>
        <w:ind w:firstLine="567"/>
        <w:jc w:val="both"/>
      </w:pPr>
      <w:r w:rsidRPr="00663C64"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57B232C9" w14:textId="77777777" w:rsidR="00663C64" w:rsidRPr="00663C64" w:rsidRDefault="00663C64" w:rsidP="00663C64">
      <w:pPr>
        <w:ind w:firstLine="567"/>
        <w:jc w:val="both"/>
      </w:pPr>
      <w:r w:rsidRPr="00663C64">
        <w:t xml:space="preserve">5.2. Стороны освобождаются от ответственности за частичное или полное неисполнение своих обязательств, в случае возникновения обстоятельств непреодолимой силы. К обстоятельствам непреодолимой силы относятся события, которые Стороны не могли предвидеть, предотвратить разумными мерами или оказать на них непосредственное влияние и за возникновение которых </w:t>
      </w:r>
      <w:r w:rsidRPr="00663C64">
        <w:lastRenderedPageBreak/>
        <w:t xml:space="preserve">Стороны не несут ответственности.   При возникновении обстоятельств непреодолимой силы у одной из Сторон, она обязана оповестить об этом другую Сторону не позднее 1 (одних) суток с момента возникновения таких обстоятельств. </w:t>
      </w:r>
    </w:p>
    <w:p w14:paraId="6A533178" w14:textId="77777777" w:rsidR="00663C64" w:rsidRPr="00663C64" w:rsidRDefault="00663C64" w:rsidP="00663C64">
      <w:pPr>
        <w:pStyle w:val="af7"/>
      </w:pPr>
      <w:r w:rsidRPr="00663C64">
        <w:t>5.3. Споры, возникающие из настоящего Договора, подлежат рассмотрению в досудебном (претензионном) порядке. При не урегулировании  в процессе переговоров спорных вопросов, споры  разрешаются в Арбитражном суде г. Санкт-Петербурга и Ленинградской области, на основе действующего законодательства Российской Федерации.</w:t>
      </w:r>
    </w:p>
    <w:p w14:paraId="149DAA61" w14:textId="77777777" w:rsidR="00663C64" w:rsidRPr="00663C64" w:rsidRDefault="00663C64" w:rsidP="00663C64">
      <w:pPr>
        <w:pStyle w:val="af7"/>
      </w:pPr>
    </w:p>
    <w:p w14:paraId="7F9E0049" w14:textId="77777777" w:rsidR="00663C64" w:rsidRPr="00663C64" w:rsidRDefault="00663C64" w:rsidP="00663C64">
      <w:pPr>
        <w:ind w:firstLine="567"/>
        <w:jc w:val="both"/>
        <w:rPr>
          <w:b/>
          <w:i/>
        </w:rPr>
      </w:pPr>
      <w:r w:rsidRPr="00663C64">
        <w:rPr>
          <w:b/>
          <w:i/>
        </w:rPr>
        <w:t>6.  СРОК ДЕЙСТВИЯ ДОГОВОРА.</w:t>
      </w:r>
    </w:p>
    <w:p w14:paraId="6B7DE16F" w14:textId="67F8AF77" w:rsidR="00663C64" w:rsidRPr="00663C64" w:rsidRDefault="00663C64" w:rsidP="00663C64">
      <w:pPr>
        <w:ind w:firstLine="567"/>
        <w:jc w:val="both"/>
      </w:pPr>
      <w:r w:rsidRPr="00663C64">
        <w:t>6.1. Настоящий Договор вступает в силу с момента его подписания обеими Сторонами, заключен срок</w:t>
      </w:r>
      <w:r w:rsidR="00BC205C">
        <w:t xml:space="preserve"> 6 месяцев</w:t>
      </w:r>
      <w:r w:rsidRPr="00663C64">
        <w:t xml:space="preserve"> и действует до полного исполнения сторонами своих обязательств.  </w:t>
      </w:r>
    </w:p>
    <w:p w14:paraId="573E5556" w14:textId="77777777" w:rsidR="00663C64" w:rsidRPr="00663C64" w:rsidRDefault="00663C64" w:rsidP="00663C64">
      <w:pPr>
        <w:ind w:firstLine="567"/>
        <w:jc w:val="both"/>
        <w:rPr>
          <w:b/>
        </w:rPr>
      </w:pPr>
      <w:r w:rsidRPr="00663C64">
        <w:t>6.2. Исполнитель имеет право в одностороннем порядке прекратить предоставление Услуги, если Заказчик не оплатил оказанные Услуги за один месяц.</w:t>
      </w:r>
    </w:p>
    <w:p w14:paraId="3550D515" w14:textId="77777777" w:rsidR="00663C64" w:rsidRPr="00663C64" w:rsidRDefault="00663C64" w:rsidP="00663C64">
      <w:pPr>
        <w:ind w:firstLine="567"/>
        <w:jc w:val="both"/>
      </w:pPr>
      <w:r w:rsidRPr="00663C64">
        <w:t xml:space="preserve">6.3. Исполнитель имеет право расторгнуть настоящий Договор в одностороннем порядке, если Заказчиком будут нарушены условия, предусмотренные п. 2.2.5, </w:t>
      </w:r>
      <w:r w:rsidRPr="00663C64">
        <w:rPr>
          <w:color w:val="000000"/>
        </w:rPr>
        <w:t>п.7.</w:t>
      </w:r>
      <w:r w:rsidRPr="00663C64">
        <w:t xml:space="preserve"> настоящего Договора.</w:t>
      </w:r>
    </w:p>
    <w:p w14:paraId="790B5154" w14:textId="77777777" w:rsidR="00663C64" w:rsidRPr="00663C64" w:rsidRDefault="00663C64" w:rsidP="00663C64">
      <w:pPr>
        <w:ind w:firstLine="567"/>
        <w:jc w:val="both"/>
      </w:pPr>
      <w:r w:rsidRPr="00663C64">
        <w:t>6.4. Договор, может быть расторгнут по желанию одной из Сторон, с письменным уведомлением об этом другой Стороны, за один календарный месяц до даты расторжения Договора. При этом Стороны обязуются произвести полный расчет за оказанные Услуги.</w:t>
      </w:r>
    </w:p>
    <w:p w14:paraId="423C0764" w14:textId="77777777" w:rsidR="00663C64" w:rsidRPr="00663C64" w:rsidRDefault="00663C64" w:rsidP="00663C64">
      <w:pPr>
        <w:ind w:firstLine="567"/>
        <w:jc w:val="both"/>
        <w:rPr>
          <w:b/>
          <w:i/>
        </w:rPr>
      </w:pPr>
    </w:p>
    <w:p w14:paraId="13F4552E" w14:textId="77777777" w:rsidR="00663C64" w:rsidRPr="00663C64" w:rsidRDefault="00663C64" w:rsidP="00663C64">
      <w:pPr>
        <w:ind w:firstLine="567"/>
        <w:jc w:val="both"/>
        <w:rPr>
          <w:b/>
          <w:i/>
        </w:rPr>
      </w:pPr>
      <w:r w:rsidRPr="00663C64">
        <w:rPr>
          <w:b/>
          <w:i/>
        </w:rPr>
        <w:t>7. КОНФИДЕНЦИАЛЬНОСТЬ.</w:t>
      </w:r>
    </w:p>
    <w:p w14:paraId="1F7494FD" w14:textId="77777777" w:rsidR="00663C64" w:rsidRPr="00663C64" w:rsidRDefault="00663C64" w:rsidP="00663C64">
      <w:pPr>
        <w:ind w:firstLine="567"/>
        <w:jc w:val="both"/>
      </w:pPr>
      <w:r w:rsidRPr="00663C64">
        <w:t>Условия настоящего Договора, дополнительных соглашений к нему  и иная информация, полученная Сторонами в соответствии с  Договором, конфиденциальны и не подлежат разглашению.</w:t>
      </w:r>
    </w:p>
    <w:p w14:paraId="56846821" w14:textId="77777777" w:rsidR="00663C64" w:rsidRPr="00663C64" w:rsidRDefault="00663C64" w:rsidP="00663C64">
      <w:pPr>
        <w:ind w:firstLine="567"/>
        <w:jc w:val="both"/>
      </w:pPr>
    </w:p>
    <w:p w14:paraId="309B9900" w14:textId="77777777" w:rsidR="00663C64" w:rsidRPr="00663C64" w:rsidRDefault="00663C64" w:rsidP="00663C64">
      <w:pPr>
        <w:ind w:firstLine="567"/>
        <w:jc w:val="both"/>
        <w:rPr>
          <w:b/>
          <w:i/>
        </w:rPr>
      </w:pPr>
      <w:r w:rsidRPr="00663C64">
        <w:rPr>
          <w:b/>
        </w:rPr>
        <w:t>8</w:t>
      </w:r>
      <w:r w:rsidRPr="00663C64">
        <w:rPr>
          <w:b/>
          <w:i/>
        </w:rPr>
        <w:t>.  ДОПОЛНИТЕЛЬНЫЕ   УСЛОВИЯ.</w:t>
      </w:r>
    </w:p>
    <w:p w14:paraId="5C4954C3" w14:textId="77777777" w:rsidR="00663C64" w:rsidRPr="00663C64" w:rsidRDefault="00663C64" w:rsidP="00663C64">
      <w:pPr>
        <w:ind w:firstLine="567"/>
        <w:jc w:val="both"/>
      </w:pPr>
      <w:r w:rsidRPr="00663C64">
        <w:t xml:space="preserve">8.1. Все предыдущие соглашения, договоренности, касающиеся предмета настоящего Договора, теряют силу с момента подписания настоящего Договора. </w:t>
      </w:r>
    </w:p>
    <w:p w14:paraId="0445ACC9" w14:textId="77777777" w:rsidR="00663C64" w:rsidRPr="00663C64" w:rsidRDefault="00663C64" w:rsidP="00663C64">
      <w:pPr>
        <w:ind w:firstLine="567"/>
        <w:jc w:val="both"/>
      </w:pPr>
      <w:r w:rsidRPr="00663C64">
        <w:t>8.2. Любые  изменения и дополнения к настоящему Договору  имеют юридическую силу только в том случае, если они совершены в письменной форме, скреплены надлежаще подписями и  печатями обеих Сторон.</w:t>
      </w:r>
    </w:p>
    <w:p w14:paraId="00025CBC" w14:textId="77777777" w:rsidR="00663C64" w:rsidRPr="00663C64" w:rsidRDefault="00663C64" w:rsidP="00663C64">
      <w:pPr>
        <w:pStyle w:val="aff2"/>
        <w:ind w:right="-2" w:firstLine="567"/>
        <w:rPr>
          <w:i/>
          <w:szCs w:val="24"/>
        </w:rPr>
      </w:pPr>
      <w:r w:rsidRPr="00663C64">
        <w:rPr>
          <w:i/>
          <w:szCs w:val="24"/>
        </w:rPr>
        <w:t>8.3. В случае изменения указанных в настоящем Договоре адресов и (или) банковских реквизитов, организационно-правовой формы юридического лица, принятии решения о ликвидации, Стороны обязаны в пятидневный срок письменно известить об этом друг друга, направив соответствующее уведомление. Уведомление может быть направлено по факсимильной связи и (или) почтовым отправлением.</w:t>
      </w:r>
    </w:p>
    <w:p w14:paraId="75AC573C" w14:textId="77777777" w:rsidR="00663C64" w:rsidRPr="00663C64" w:rsidRDefault="00663C64" w:rsidP="00663C64">
      <w:pPr>
        <w:pStyle w:val="aff2"/>
        <w:tabs>
          <w:tab w:val="left" w:pos="0"/>
          <w:tab w:val="left" w:pos="540"/>
          <w:tab w:val="left" w:pos="1620"/>
        </w:tabs>
        <w:rPr>
          <w:i/>
          <w:szCs w:val="24"/>
        </w:rPr>
      </w:pPr>
      <w:r w:rsidRPr="00663C64">
        <w:rPr>
          <w:i/>
          <w:szCs w:val="24"/>
        </w:rPr>
        <w:tab/>
        <w:t>Сторона, не уведомившая/уведомившая ненадлежащим образом другую Сторону об изменении указанных в настоящем Договоре адресов и (или) банковских реквизитов, изменении организационно-правовой форм, принятии решения о ликвидации, несет риск возникновения связанных с этим неблагоприятных последствий.</w:t>
      </w:r>
    </w:p>
    <w:p w14:paraId="6F9B88D0" w14:textId="77777777" w:rsidR="00663C64" w:rsidRPr="00663C64" w:rsidRDefault="00663C64" w:rsidP="00663C64">
      <w:pPr>
        <w:ind w:firstLine="567"/>
        <w:jc w:val="both"/>
      </w:pPr>
      <w:r w:rsidRPr="00663C64">
        <w:t>8.4. Договор составлен и подписан в двух экземплярах, имеющих равную юридическую силу, надлежащим образом скреплен подписями и печатями обеих Сторон.</w:t>
      </w:r>
    </w:p>
    <w:p w14:paraId="3CDC9078" w14:textId="77777777" w:rsidR="00663C64" w:rsidRPr="00663C64" w:rsidRDefault="00663C64" w:rsidP="00663C64">
      <w:pPr>
        <w:pStyle w:val="aff2"/>
        <w:ind w:right="-2" w:firstLine="567"/>
        <w:rPr>
          <w:i/>
          <w:szCs w:val="24"/>
        </w:rPr>
      </w:pPr>
      <w:r w:rsidRPr="00663C64">
        <w:rPr>
          <w:i/>
          <w:szCs w:val="24"/>
        </w:rPr>
        <w:t>8.5. Вопросы, неурегулированные настоящим Договором, разрешаются в соответствии с действующим законодательством РФ.</w:t>
      </w:r>
    </w:p>
    <w:p w14:paraId="749F1DA3" w14:textId="77777777" w:rsidR="00663C64" w:rsidRPr="00663C64" w:rsidRDefault="00663C64" w:rsidP="00663C64">
      <w:pPr>
        <w:jc w:val="both"/>
        <w:rPr>
          <w:i/>
        </w:rPr>
      </w:pPr>
    </w:p>
    <w:p w14:paraId="1740F273" w14:textId="77777777" w:rsidR="00663C64" w:rsidRPr="00663C64" w:rsidRDefault="00663C64" w:rsidP="00663C64">
      <w:pPr>
        <w:ind w:firstLine="567"/>
        <w:jc w:val="both"/>
        <w:rPr>
          <w:b/>
          <w:i/>
        </w:rPr>
      </w:pPr>
      <w:r w:rsidRPr="00663C64">
        <w:rPr>
          <w:b/>
          <w:i/>
        </w:rPr>
        <w:t>9. ЮРИДИЧЕСКИЕ АДРЕСА И РЕКВИЗИТЫ СТОРОН.</w:t>
      </w:r>
    </w:p>
    <w:p w14:paraId="31A1DF8C" w14:textId="77777777" w:rsidR="00663C64" w:rsidRPr="00663C64" w:rsidRDefault="00663C64" w:rsidP="00663C64">
      <w:pPr>
        <w:ind w:firstLine="567"/>
        <w:jc w:val="both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8"/>
        <w:gridCol w:w="134"/>
        <w:gridCol w:w="4825"/>
      </w:tblGrid>
      <w:tr w:rsidR="00663C64" w:rsidRPr="00663C64" w14:paraId="56E6DCB9" w14:textId="77777777" w:rsidTr="003D7E58">
        <w:trPr>
          <w:gridAfter w:val="1"/>
          <w:wAfter w:w="4825" w:type="dxa"/>
        </w:trPr>
        <w:tc>
          <w:tcPr>
            <w:tcW w:w="5312" w:type="dxa"/>
            <w:gridSpan w:val="2"/>
          </w:tcPr>
          <w:p w14:paraId="2A09D96C" w14:textId="77777777" w:rsidR="00663C64" w:rsidRPr="00663C64" w:rsidRDefault="00663C64" w:rsidP="003D7E58">
            <w:pPr>
              <w:jc w:val="both"/>
              <w:rPr>
                <w:b/>
              </w:rPr>
            </w:pPr>
          </w:p>
        </w:tc>
      </w:tr>
      <w:tr w:rsidR="00663C64" w:rsidRPr="00663C64" w14:paraId="51467EC2" w14:textId="77777777" w:rsidTr="003D7E58">
        <w:trPr>
          <w:gridAfter w:val="1"/>
          <w:wAfter w:w="4825" w:type="dxa"/>
        </w:trPr>
        <w:tc>
          <w:tcPr>
            <w:tcW w:w="5312" w:type="dxa"/>
            <w:gridSpan w:val="2"/>
          </w:tcPr>
          <w:p w14:paraId="71AE92E6" w14:textId="77777777" w:rsidR="00663C64" w:rsidRPr="00663C64" w:rsidRDefault="00663C64" w:rsidP="003D7E58">
            <w:pPr>
              <w:jc w:val="both"/>
            </w:pPr>
          </w:p>
        </w:tc>
      </w:tr>
      <w:tr w:rsidR="00663C64" w:rsidRPr="00663C64" w14:paraId="282F0B5D" w14:textId="77777777" w:rsidTr="003D7E58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5178" w:type="dxa"/>
            <w:tcBorders>
              <w:top w:val="nil"/>
              <w:bottom w:val="nil"/>
              <w:right w:val="nil"/>
            </w:tcBorders>
            <w:shd w:val="clear" w:color="auto" w:fill="auto"/>
          </w:tcPr>
          <w:tbl>
            <w:tblPr>
              <w:tblW w:w="4962" w:type="dxa"/>
              <w:tblLook w:val="04A0" w:firstRow="1" w:lastRow="0" w:firstColumn="1" w:lastColumn="0" w:noHBand="0" w:noVBand="1"/>
            </w:tblPr>
            <w:tblGrid>
              <w:gridCol w:w="4962"/>
            </w:tblGrid>
            <w:tr w:rsidR="00663C64" w:rsidRPr="00663C64" w14:paraId="12BCFC71" w14:textId="77777777" w:rsidTr="003D7E58">
              <w:tc>
                <w:tcPr>
                  <w:tcW w:w="4962" w:type="dxa"/>
                </w:tcPr>
                <w:p w14:paraId="1879C666" w14:textId="77777777" w:rsidR="00663C64" w:rsidRPr="00663C64" w:rsidRDefault="00663C64" w:rsidP="003D7E58">
                  <w:pPr>
                    <w:jc w:val="both"/>
                    <w:rPr>
                      <w:b/>
                    </w:rPr>
                  </w:pPr>
                  <w:r w:rsidRPr="00663C64">
                    <w:rPr>
                      <w:b/>
                    </w:rPr>
                    <w:t>Исполнитель:</w:t>
                  </w:r>
                </w:p>
              </w:tc>
            </w:tr>
            <w:tr w:rsidR="00663C64" w:rsidRPr="00663C64" w14:paraId="4B08D766" w14:textId="77777777" w:rsidTr="003D7E58">
              <w:tc>
                <w:tcPr>
                  <w:tcW w:w="4962" w:type="dxa"/>
                </w:tcPr>
                <w:p w14:paraId="4F74B321" w14:textId="4A7067FC" w:rsidR="00663C64" w:rsidRPr="00663C64" w:rsidRDefault="00663C64" w:rsidP="003D7E58">
                  <w:pPr>
                    <w:jc w:val="both"/>
                  </w:pPr>
                  <w:r w:rsidRPr="00663C64">
                    <w:t xml:space="preserve"> </w:t>
                  </w:r>
                </w:p>
              </w:tc>
            </w:tr>
          </w:tbl>
          <w:p w14:paraId="2D3C38CD" w14:textId="77777777" w:rsidR="00663C64" w:rsidRPr="00663C64" w:rsidRDefault="00663C64" w:rsidP="003D7E58">
            <w:pPr>
              <w:jc w:val="both"/>
              <w:rPr>
                <w:b/>
                <w:bCs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A5BD4A7" w14:textId="77777777" w:rsidR="00663C64" w:rsidRPr="00663C64" w:rsidRDefault="00663C64" w:rsidP="003D7E58">
            <w:pPr>
              <w:jc w:val="both"/>
              <w:rPr>
                <w:b/>
                <w:bCs/>
              </w:rPr>
            </w:pPr>
            <w:r w:rsidRPr="00663C64">
              <w:rPr>
                <w:b/>
                <w:bCs/>
              </w:rPr>
              <w:t>Заказчик:</w:t>
            </w:r>
          </w:p>
          <w:p w14:paraId="2FFA161C" w14:textId="77777777" w:rsidR="00663C64" w:rsidRPr="00663C64" w:rsidRDefault="00663C64" w:rsidP="003D7E58">
            <w:pPr>
              <w:jc w:val="both"/>
              <w:rPr>
                <w:bCs/>
              </w:rPr>
            </w:pPr>
          </w:p>
        </w:tc>
      </w:tr>
    </w:tbl>
    <w:p w14:paraId="2FD3A46F" w14:textId="77777777" w:rsidR="00663C64" w:rsidRPr="00663C64" w:rsidRDefault="00663C64" w:rsidP="00663C64">
      <w:pPr>
        <w:ind w:firstLine="567"/>
        <w:jc w:val="both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663C64" w:rsidRPr="00663C64" w14:paraId="7EC1694E" w14:textId="77777777" w:rsidTr="003D7E58">
        <w:tc>
          <w:tcPr>
            <w:tcW w:w="4927" w:type="dxa"/>
          </w:tcPr>
          <w:p w14:paraId="65581242" w14:textId="77777777" w:rsidR="00663C64" w:rsidRPr="00663C64" w:rsidRDefault="00663C64" w:rsidP="003D7E58">
            <w:pPr>
              <w:jc w:val="both"/>
              <w:rPr>
                <w:b/>
              </w:rPr>
            </w:pPr>
          </w:p>
        </w:tc>
      </w:tr>
    </w:tbl>
    <w:p w14:paraId="7793634C" w14:textId="77777777" w:rsidR="00663C64" w:rsidRPr="00663C64" w:rsidRDefault="00663C64" w:rsidP="00663C64">
      <w:pPr>
        <w:jc w:val="right"/>
        <w:rPr>
          <w:b/>
        </w:rPr>
      </w:pPr>
      <w:r w:rsidRPr="00663C64">
        <w:rPr>
          <w:b/>
        </w:rPr>
        <w:t>Приложение № 1</w:t>
      </w:r>
    </w:p>
    <w:p w14:paraId="6C55636D" w14:textId="77777777" w:rsidR="00663C64" w:rsidRPr="00663C64" w:rsidRDefault="00663C64" w:rsidP="00663C64">
      <w:pPr>
        <w:jc w:val="right"/>
      </w:pPr>
      <w:r w:rsidRPr="00663C64">
        <w:t>к Договору оказания</w:t>
      </w:r>
    </w:p>
    <w:p w14:paraId="22D44084" w14:textId="77777777" w:rsidR="00663C64" w:rsidRPr="00663C64" w:rsidRDefault="00663C64" w:rsidP="00663C64">
      <w:pPr>
        <w:jc w:val="right"/>
      </w:pPr>
      <w:r w:rsidRPr="00663C64">
        <w:t>информационно-справочных Услуг  № __</w:t>
      </w:r>
    </w:p>
    <w:p w14:paraId="43BBBB6E" w14:textId="77777777" w:rsidR="00663C64" w:rsidRPr="00663C64" w:rsidRDefault="00663C64" w:rsidP="00663C64">
      <w:pPr>
        <w:jc w:val="right"/>
      </w:pPr>
      <w:r w:rsidRPr="00663C64">
        <w:t>от «___» __________  2014 г.</w:t>
      </w:r>
    </w:p>
    <w:p w14:paraId="14123CA3" w14:textId="77777777" w:rsidR="00663C64" w:rsidRPr="00663C64" w:rsidRDefault="00663C64" w:rsidP="00663C64">
      <w:pPr>
        <w:jc w:val="right"/>
      </w:pPr>
    </w:p>
    <w:p w14:paraId="1AACEC3E" w14:textId="77777777" w:rsidR="00663C64" w:rsidRPr="00663C64" w:rsidRDefault="00663C64" w:rsidP="00663C64">
      <w:pPr>
        <w:rPr>
          <w:b/>
        </w:rPr>
      </w:pPr>
      <w:r w:rsidRPr="00663C64">
        <w:rPr>
          <w:b/>
        </w:rPr>
        <w:t xml:space="preserve">                             </w:t>
      </w:r>
    </w:p>
    <w:p w14:paraId="76EFD4BF" w14:textId="77777777" w:rsidR="00663C64" w:rsidRPr="00663C64" w:rsidRDefault="00663C64" w:rsidP="00663C64">
      <w:pPr>
        <w:rPr>
          <w:b/>
        </w:rPr>
      </w:pPr>
      <w:r w:rsidRPr="00663C64">
        <w:rPr>
          <w:b/>
        </w:rPr>
        <w:t xml:space="preserve">                    Перечень предоставляемых Услуг по Договору (на момент заключения):</w:t>
      </w:r>
    </w:p>
    <w:p w14:paraId="69C19580" w14:textId="77777777" w:rsidR="00663C64" w:rsidRPr="00663C64" w:rsidRDefault="00663C64" w:rsidP="00663C6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0"/>
        <w:gridCol w:w="1590"/>
        <w:gridCol w:w="1204"/>
        <w:gridCol w:w="1426"/>
        <w:gridCol w:w="2379"/>
      </w:tblGrid>
      <w:tr w:rsidR="00663C64" w:rsidRPr="00663C64" w14:paraId="1E62D447" w14:textId="77777777" w:rsidTr="003D7E58">
        <w:tc>
          <w:tcPr>
            <w:tcW w:w="3440" w:type="dxa"/>
          </w:tcPr>
          <w:p w14:paraId="429141EA" w14:textId="77777777" w:rsidR="00663C64" w:rsidRPr="00663C64" w:rsidRDefault="00663C64" w:rsidP="003D7E58">
            <w:pPr>
              <w:jc w:val="center"/>
              <w:rPr>
                <w:b/>
              </w:rPr>
            </w:pPr>
            <w:r w:rsidRPr="00663C64">
              <w:rPr>
                <w:b/>
              </w:rPr>
              <w:t>Наименование услуги</w:t>
            </w:r>
          </w:p>
          <w:p w14:paraId="599A95DB" w14:textId="77777777" w:rsidR="00663C64" w:rsidRPr="00663C64" w:rsidRDefault="00663C64" w:rsidP="003D7E58">
            <w:pPr>
              <w:jc w:val="center"/>
              <w:rPr>
                <w:b/>
              </w:rPr>
            </w:pPr>
          </w:p>
        </w:tc>
        <w:tc>
          <w:tcPr>
            <w:tcW w:w="1490" w:type="dxa"/>
          </w:tcPr>
          <w:p w14:paraId="1A73E953" w14:textId="77777777" w:rsidR="00663C64" w:rsidRPr="00663C64" w:rsidRDefault="00663C64" w:rsidP="003D7E58">
            <w:pPr>
              <w:jc w:val="center"/>
              <w:rPr>
                <w:b/>
              </w:rPr>
            </w:pPr>
            <w:r w:rsidRPr="00663C64">
              <w:rPr>
                <w:b/>
              </w:rPr>
              <w:t>Отрасль</w:t>
            </w:r>
          </w:p>
        </w:tc>
        <w:tc>
          <w:tcPr>
            <w:tcW w:w="1204" w:type="dxa"/>
          </w:tcPr>
          <w:p w14:paraId="6BCAC4CE" w14:textId="77777777" w:rsidR="00663C64" w:rsidRPr="00663C64" w:rsidRDefault="00663C64" w:rsidP="003D7E58">
            <w:pPr>
              <w:jc w:val="center"/>
              <w:rPr>
                <w:b/>
              </w:rPr>
            </w:pPr>
            <w:r w:rsidRPr="00663C64">
              <w:rPr>
                <w:b/>
              </w:rPr>
              <w:t>Кол-во</w:t>
            </w:r>
          </w:p>
        </w:tc>
        <w:tc>
          <w:tcPr>
            <w:tcW w:w="1426" w:type="dxa"/>
          </w:tcPr>
          <w:p w14:paraId="5CED00C1" w14:textId="77777777" w:rsidR="00663C64" w:rsidRPr="00663C64" w:rsidRDefault="00663C64" w:rsidP="003D7E58">
            <w:pPr>
              <w:jc w:val="center"/>
              <w:rPr>
                <w:b/>
              </w:rPr>
            </w:pPr>
            <w:r w:rsidRPr="00663C64">
              <w:rPr>
                <w:b/>
              </w:rPr>
              <w:t>Объем</w:t>
            </w:r>
          </w:p>
        </w:tc>
        <w:tc>
          <w:tcPr>
            <w:tcW w:w="2379" w:type="dxa"/>
          </w:tcPr>
          <w:p w14:paraId="0B42D7F0" w14:textId="77777777" w:rsidR="00663C64" w:rsidRPr="00663C64" w:rsidRDefault="00663C64" w:rsidP="003D7E58">
            <w:pPr>
              <w:jc w:val="center"/>
              <w:rPr>
                <w:b/>
              </w:rPr>
            </w:pPr>
            <w:r w:rsidRPr="00663C64">
              <w:rPr>
                <w:b/>
              </w:rPr>
              <w:t>Стоимость, руб.</w:t>
            </w:r>
          </w:p>
        </w:tc>
      </w:tr>
      <w:tr w:rsidR="00663C64" w:rsidRPr="00663C64" w14:paraId="6B876623" w14:textId="77777777" w:rsidTr="003D7E58">
        <w:tc>
          <w:tcPr>
            <w:tcW w:w="3440" w:type="dxa"/>
          </w:tcPr>
          <w:p w14:paraId="50766336" w14:textId="77777777" w:rsidR="00663C64" w:rsidRPr="00663C64" w:rsidRDefault="00663C64" w:rsidP="003D7E58">
            <w:pPr>
              <w:jc w:val="both"/>
            </w:pPr>
            <w:r w:rsidRPr="00663C64">
              <w:rPr>
                <w:color w:val="000000"/>
              </w:rPr>
              <w:t>отчет по отрасли</w:t>
            </w:r>
          </w:p>
        </w:tc>
        <w:tc>
          <w:tcPr>
            <w:tcW w:w="1490" w:type="dxa"/>
          </w:tcPr>
          <w:p w14:paraId="68C8EA07" w14:textId="77777777" w:rsidR="00663C64" w:rsidRPr="00663C64" w:rsidRDefault="00663C64" w:rsidP="003D7E58">
            <w:r w:rsidRPr="00663C64">
              <w:t>Системы безопасности</w:t>
            </w:r>
          </w:p>
          <w:p w14:paraId="7EC6FF75" w14:textId="77777777" w:rsidR="00663C64" w:rsidRPr="00663C64" w:rsidRDefault="00663C64" w:rsidP="003D7E58">
            <w:pPr>
              <w:jc w:val="center"/>
            </w:pPr>
          </w:p>
        </w:tc>
        <w:tc>
          <w:tcPr>
            <w:tcW w:w="1204" w:type="dxa"/>
          </w:tcPr>
          <w:p w14:paraId="33432171" w14:textId="77777777" w:rsidR="00663C64" w:rsidRPr="00663C64" w:rsidRDefault="00663C64" w:rsidP="003D7E58">
            <w:pPr>
              <w:jc w:val="center"/>
            </w:pPr>
            <w:r w:rsidRPr="00663C64">
              <w:t>1</w:t>
            </w:r>
          </w:p>
        </w:tc>
        <w:tc>
          <w:tcPr>
            <w:tcW w:w="1426" w:type="dxa"/>
          </w:tcPr>
          <w:p w14:paraId="3166C24B" w14:textId="77777777" w:rsidR="00663C64" w:rsidRPr="00663C64" w:rsidRDefault="00663C64" w:rsidP="003D7E58">
            <w:pPr>
              <w:jc w:val="center"/>
            </w:pPr>
          </w:p>
        </w:tc>
        <w:tc>
          <w:tcPr>
            <w:tcW w:w="2379" w:type="dxa"/>
          </w:tcPr>
          <w:p w14:paraId="4E3893B5" w14:textId="5551FCC5" w:rsidR="00663C64" w:rsidRPr="00663C64" w:rsidRDefault="00663C64" w:rsidP="003D7E58">
            <w:pPr>
              <w:jc w:val="center"/>
            </w:pPr>
          </w:p>
        </w:tc>
      </w:tr>
      <w:tr w:rsidR="00663C64" w:rsidRPr="00663C64" w14:paraId="4961FE2F" w14:textId="77777777" w:rsidTr="003D7E58">
        <w:tc>
          <w:tcPr>
            <w:tcW w:w="3440" w:type="dxa"/>
          </w:tcPr>
          <w:p w14:paraId="44662F52" w14:textId="77777777" w:rsidR="00663C64" w:rsidRPr="00663C64" w:rsidRDefault="00663C64" w:rsidP="003D7E58">
            <w:pPr>
              <w:jc w:val="both"/>
            </w:pPr>
            <w:r w:rsidRPr="00663C64">
              <w:rPr>
                <w:color w:val="000000"/>
              </w:rPr>
              <w:t xml:space="preserve">отчет по товару/услуге  </w:t>
            </w:r>
          </w:p>
        </w:tc>
        <w:tc>
          <w:tcPr>
            <w:tcW w:w="1490" w:type="dxa"/>
          </w:tcPr>
          <w:p w14:paraId="1F323821" w14:textId="77777777" w:rsidR="00663C64" w:rsidRPr="00663C64" w:rsidRDefault="00663C64" w:rsidP="003D7E58">
            <w:pPr>
              <w:jc w:val="both"/>
            </w:pPr>
            <w:r w:rsidRPr="00663C64">
              <w:t>Системы безопасности</w:t>
            </w:r>
          </w:p>
          <w:p w14:paraId="64A00D92" w14:textId="77777777" w:rsidR="00663C64" w:rsidRPr="00663C64" w:rsidRDefault="00663C64" w:rsidP="003D7E58">
            <w:pPr>
              <w:jc w:val="center"/>
            </w:pPr>
          </w:p>
        </w:tc>
        <w:tc>
          <w:tcPr>
            <w:tcW w:w="1204" w:type="dxa"/>
          </w:tcPr>
          <w:p w14:paraId="6B359418" w14:textId="77777777" w:rsidR="00663C64" w:rsidRPr="00663C64" w:rsidRDefault="00663C64" w:rsidP="003D7E58">
            <w:pPr>
              <w:jc w:val="center"/>
            </w:pPr>
            <w:r w:rsidRPr="00663C64">
              <w:t>1</w:t>
            </w:r>
          </w:p>
        </w:tc>
        <w:tc>
          <w:tcPr>
            <w:tcW w:w="1426" w:type="dxa"/>
          </w:tcPr>
          <w:p w14:paraId="017F58CE" w14:textId="77777777" w:rsidR="00663C64" w:rsidRPr="00663C64" w:rsidRDefault="00663C64" w:rsidP="003D7E58">
            <w:pPr>
              <w:jc w:val="center"/>
            </w:pPr>
          </w:p>
        </w:tc>
        <w:tc>
          <w:tcPr>
            <w:tcW w:w="2379" w:type="dxa"/>
          </w:tcPr>
          <w:p w14:paraId="0D7E8286" w14:textId="455B03AF" w:rsidR="00663C64" w:rsidRPr="00663C64" w:rsidRDefault="00663C64" w:rsidP="003D7E58">
            <w:pPr>
              <w:jc w:val="center"/>
            </w:pPr>
          </w:p>
        </w:tc>
      </w:tr>
    </w:tbl>
    <w:p w14:paraId="4F613C8F" w14:textId="77777777" w:rsidR="00663C64" w:rsidRPr="00663C64" w:rsidRDefault="00663C64" w:rsidP="00663C64">
      <w:pPr>
        <w:jc w:val="both"/>
      </w:pPr>
    </w:p>
    <w:p w14:paraId="605D1642" w14:textId="18D5EA29" w:rsidR="00663C64" w:rsidRPr="00663C64" w:rsidRDefault="00663C64" w:rsidP="00663C64">
      <w:pPr>
        <w:jc w:val="both"/>
      </w:pPr>
      <w:r w:rsidRPr="00663C64">
        <w:rPr>
          <w:b/>
        </w:rPr>
        <w:t>ИТОГО:</w:t>
      </w:r>
      <w:r w:rsidRPr="00663C64">
        <w:t xml:space="preserve"> </w:t>
      </w:r>
    </w:p>
    <w:p w14:paraId="6E2BD9C9" w14:textId="77777777" w:rsidR="00663C64" w:rsidRPr="00663C64" w:rsidRDefault="00663C64" w:rsidP="00663C64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5104"/>
      </w:tblGrid>
      <w:tr w:rsidR="00663C64" w:rsidRPr="00663C64" w14:paraId="064CB97B" w14:textId="77777777" w:rsidTr="003D7E58">
        <w:tc>
          <w:tcPr>
            <w:tcW w:w="4819" w:type="dxa"/>
          </w:tcPr>
          <w:p w14:paraId="234EDEDF" w14:textId="77777777" w:rsidR="00663C64" w:rsidRPr="00663C64" w:rsidRDefault="00663C64" w:rsidP="003D7E58">
            <w:pPr>
              <w:jc w:val="both"/>
              <w:rPr>
                <w:b/>
              </w:rPr>
            </w:pPr>
            <w:r w:rsidRPr="00663C64">
              <w:rPr>
                <w:b/>
              </w:rPr>
              <w:t>От Исполнителя:</w:t>
            </w:r>
          </w:p>
          <w:p w14:paraId="23C8C563" w14:textId="77777777" w:rsidR="00663C64" w:rsidRPr="00663C64" w:rsidRDefault="00663C64" w:rsidP="003D7E58">
            <w:pPr>
              <w:jc w:val="both"/>
              <w:rPr>
                <w:b/>
              </w:rPr>
            </w:pPr>
          </w:p>
          <w:p w14:paraId="59357C79" w14:textId="4C2A9654" w:rsidR="00663C64" w:rsidRPr="00663C64" w:rsidRDefault="00663C64" w:rsidP="003D7E58">
            <w:pPr>
              <w:jc w:val="both"/>
              <w:rPr>
                <w:b/>
              </w:rPr>
            </w:pPr>
            <w:r w:rsidRPr="00663C64">
              <w:t xml:space="preserve"> </w:t>
            </w:r>
          </w:p>
        </w:tc>
        <w:tc>
          <w:tcPr>
            <w:tcW w:w="5104" w:type="dxa"/>
          </w:tcPr>
          <w:p w14:paraId="73F51C2C" w14:textId="77777777" w:rsidR="00663C64" w:rsidRPr="00663C64" w:rsidRDefault="00663C64" w:rsidP="003D7E58">
            <w:pPr>
              <w:jc w:val="both"/>
              <w:rPr>
                <w:b/>
              </w:rPr>
            </w:pPr>
            <w:r w:rsidRPr="00663C64">
              <w:rPr>
                <w:b/>
              </w:rPr>
              <w:t>От Заказчика:</w:t>
            </w:r>
          </w:p>
          <w:p w14:paraId="1D46CB9B" w14:textId="77777777" w:rsidR="00663C64" w:rsidRPr="00663C64" w:rsidRDefault="00663C64" w:rsidP="003D7E58">
            <w:pPr>
              <w:jc w:val="both"/>
              <w:rPr>
                <w:b/>
              </w:rPr>
            </w:pPr>
          </w:p>
          <w:p w14:paraId="3FFDCA75" w14:textId="77777777" w:rsidR="00663C64" w:rsidRPr="00663C64" w:rsidRDefault="00663C64" w:rsidP="003D7E58">
            <w:pPr>
              <w:jc w:val="both"/>
              <w:rPr>
                <w:b/>
              </w:rPr>
            </w:pPr>
          </w:p>
        </w:tc>
      </w:tr>
    </w:tbl>
    <w:p w14:paraId="48746865" w14:textId="77777777" w:rsidR="00663C64" w:rsidRPr="00663C64" w:rsidRDefault="00663C64" w:rsidP="00663C64"/>
    <w:p w14:paraId="34D5B3D3" w14:textId="77777777" w:rsidR="00663C64" w:rsidRPr="00663C64" w:rsidRDefault="00663C64" w:rsidP="00663C64"/>
    <w:p w14:paraId="056063EC" w14:textId="77777777" w:rsidR="00663C64" w:rsidRPr="00663C64" w:rsidRDefault="00663C64" w:rsidP="00663C64"/>
    <w:p w14:paraId="5DE60609" w14:textId="77777777" w:rsidR="00663C64" w:rsidRPr="00663C64" w:rsidRDefault="00663C64" w:rsidP="00663C64"/>
    <w:p w14:paraId="5C82750A" w14:textId="77777777" w:rsidR="00663C64" w:rsidRPr="00663C64" w:rsidRDefault="00663C64" w:rsidP="00663C64"/>
    <w:p w14:paraId="13D0DE72" w14:textId="77777777" w:rsidR="00663C64" w:rsidRPr="00663C64" w:rsidRDefault="00663C64" w:rsidP="00663C64"/>
    <w:p w14:paraId="4EF27EC6" w14:textId="77777777" w:rsidR="00663C64" w:rsidRPr="00663C64" w:rsidRDefault="00663C64" w:rsidP="00663C64"/>
    <w:p w14:paraId="47F65715" w14:textId="77777777" w:rsidR="00663C64" w:rsidRPr="00663C64" w:rsidRDefault="00663C64" w:rsidP="00663C64"/>
    <w:p w14:paraId="5077A2B6" w14:textId="77777777" w:rsidR="00663C64" w:rsidRDefault="00663C64" w:rsidP="00663C64"/>
    <w:p w14:paraId="6184F1F9" w14:textId="77777777" w:rsidR="00BC205C" w:rsidRDefault="00BC205C" w:rsidP="00663C64"/>
    <w:p w14:paraId="4443B772" w14:textId="77777777" w:rsidR="00BC205C" w:rsidRDefault="00BC205C" w:rsidP="00663C64"/>
    <w:p w14:paraId="74E17005" w14:textId="77777777" w:rsidR="00BC205C" w:rsidRDefault="00BC205C" w:rsidP="00663C64"/>
    <w:p w14:paraId="07936755" w14:textId="77777777" w:rsidR="00BC205C" w:rsidRDefault="00BC205C" w:rsidP="00663C64"/>
    <w:p w14:paraId="3CEFD091" w14:textId="77777777" w:rsidR="00BC205C" w:rsidRDefault="00BC205C" w:rsidP="00663C64"/>
    <w:p w14:paraId="5721165A" w14:textId="77777777" w:rsidR="00BC205C" w:rsidRDefault="00BC205C" w:rsidP="00663C64"/>
    <w:p w14:paraId="2B636612" w14:textId="77777777" w:rsidR="00BC205C" w:rsidRDefault="00BC205C" w:rsidP="00663C64"/>
    <w:p w14:paraId="1F4F7F2E" w14:textId="77777777" w:rsidR="00BC205C" w:rsidRDefault="00BC205C" w:rsidP="00663C64"/>
    <w:p w14:paraId="47CEDBDB" w14:textId="77777777" w:rsidR="00BC205C" w:rsidRDefault="00BC205C" w:rsidP="00663C64"/>
    <w:p w14:paraId="65D539B9" w14:textId="77777777" w:rsidR="00BC205C" w:rsidRDefault="00BC205C" w:rsidP="00663C64"/>
    <w:p w14:paraId="40144DE4" w14:textId="77777777" w:rsidR="00BC205C" w:rsidRDefault="00BC205C" w:rsidP="00663C64"/>
    <w:p w14:paraId="65FCFBF1" w14:textId="77777777" w:rsidR="00BC205C" w:rsidRDefault="00BC205C" w:rsidP="00663C64"/>
    <w:p w14:paraId="355A3DC5" w14:textId="77777777" w:rsidR="00BC205C" w:rsidRDefault="00BC205C" w:rsidP="00663C64"/>
    <w:p w14:paraId="620073A6" w14:textId="77777777" w:rsidR="00BC205C" w:rsidRDefault="00BC205C" w:rsidP="00663C64"/>
    <w:p w14:paraId="46619347" w14:textId="77777777" w:rsidR="00BC205C" w:rsidRDefault="00BC205C" w:rsidP="00663C64"/>
    <w:p w14:paraId="285BDAD1" w14:textId="77777777" w:rsidR="00BC205C" w:rsidRDefault="00BC205C" w:rsidP="00663C64"/>
    <w:p w14:paraId="66E65D77" w14:textId="77777777" w:rsidR="00BC205C" w:rsidRDefault="00BC205C" w:rsidP="00663C64"/>
    <w:p w14:paraId="2E9C7A65" w14:textId="77777777" w:rsidR="00BC205C" w:rsidRDefault="00BC205C" w:rsidP="00663C64"/>
    <w:p w14:paraId="44103834" w14:textId="77777777" w:rsidR="00BC205C" w:rsidRPr="00663C64" w:rsidRDefault="00BC205C" w:rsidP="00663C64"/>
    <w:p w14:paraId="18A9F10B" w14:textId="77777777" w:rsidR="00663C64" w:rsidRPr="00663C64" w:rsidRDefault="00663C64" w:rsidP="00663C64"/>
    <w:p w14:paraId="4A90ED11" w14:textId="77777777" w:rsidR="00663C64" w:rsidRPr="00663C64" w:rsidRDefault="00663C64" w:rsidP="00663C64"/>
    <w:p w14:paraId="280C0C1F" w14:textId="77777777" w:rsidR="00BC205C" w:rsidRPr="00BC205C" w:rsidRDefault="00BC205C" w:rsidP="00BC205C">
      <w:pPr>
        <w:ind w:firstLine="720"/>
        <w:jc w:val="right"/>
      </w:pPr>
      <w:r w:rsidRPr="00BC205C">
        <w:lastRenderedPageBreak/>
        <w:t xml:space="preserve">к Договору на оказание </w:t>
      </w:r>
    </w:p>
    <w:p w14:paraId="7139BFE6" w14:textId="77777777" w:rsidR="00BC205C" w:rsidRPr="00BC205C" w:rsidRDefault="00BC205C" w:rsidP="00BC205C">
      <w:pPr>
        <w:jc w:val="right"/>
      </w:pPr>
      <w:r w:rsidRPr="00BC205C">
        <w:t>информационно-справочных Услуг №  __</w:t>
      </w:r>
    </w:p>
    <w:p w14:paraId="4F83D510" w14:textId="77777777" w:rsidR="00BC205C" w:rsidRPr="00BC205C" w:rsidRDefault="00BC205C" w:rsidP="00BC205C">
      <w:pPr>
        <w:jc w:val="right"/>
      </w:pPr>
      <w:r w:rsidRPr="00BC205C">
        <w:t>от «___» __________  2014 г.</w:t>
      </w:r>
    </w:p>
    <w:p w14:paraId="0F91A00E" w14:textId="77777777" w:rsidR="00BC205C" w:rsidRPr="00BC205C" w:rsidRDefault="00BC205C" w:rsidP="00BC205C">
      <w:pPr>
        <w:ind w:firstLine="720"/>
        <w:jc w:val="right"/>
        <w:rPr>
          <w:b/>
        </w:rPr>
      </w:pPr>
    </w:p>
    <w:p w14:paraId="60B5F95F" w14:textId="77777777" w:rsidR="00BC205C" w:rsidRPr="00BC205C" w:rsidRDefault="00BC205C" w:rsidP="00BC205C">
      <w:pPr>
        <w:ind w:firstLine="720"/>
        <w:jc w:val="both"/>
        <w:rPr>
          <w:b/>
        </w:rPr>
      </w:pPr>
    </w:p>
    <w:p w14:paraId="402CABDF" w14:textId="77777777" w:rsidR="00BC205C" w:rsidRPr="00BC205C" w:rsidRDefault="00BC205C" w:rsidP="00BC205C">
      <w:pPr>
        <w:ind w:firstLine="720"/>
        <w:jc w:val="both"/>
        <w:rPr>
          <w:b/>
        </w:rPr>
      </w:pPr>
    </w:p>
    <w:p w14:paraId="0CCA553E" w14:textId="77777777" w:rsidR="00BC205C" w:rsidRPr="00BC205C" w:rsidRDefault="00BC205C" w:rsidP="00BC205C">
      <w:pPr>
        <w:ind w:firstLine="720"/>
        <w:jc w:val="both"/>
        <w:rPr>
          <w:b/>
        </w:rPr>
      </w:pPr>
      <w:r w:rsidRPr="00BC205C">
        <w:rPr>
          <w:b/>
        </w:rPr>
        <w:t xml:space="preserve">                                                              </w:t>
      </w:r>
    </w:p>
    <w:p w14:paraId="4934ED16" w14:textId="77777777" w:rsidR="00BC205C" w:rsidRPr="00BC205C" w:rsidRDefault="00BC205C" w:rsidP="00BC205C">
      <w:pPr>
        <w:ind w:firstLine="720"/>
        <w:jc w:val="both"/>
        <w:rPr>
          <w:b/>
        </w:rPr>
      </w:pPr>
      <w:r w:rsidRPr="00BC205C">
        <w:rPr>
          <w:b/>
        </w:rPr>
        <w:t xml:space="preserve">                                                         Перечень Услуг: </w:t>
      </w:r>
    </w:p>
    <w:p w14:paraId="0E783C5D" w14:textId="77777777" w:rsidR="00BC205C" w:rsidRPr="00BC205C" w:rsidRDefault="00BC205C" w:rsidP="00BC205C">
      <w:pPr>
        <w:ind w:firstLine="720"/>
        <w:jc w:val="both"/>
        <w:rPr>
          <w:b/>
        </w:rPr>
      </w:pPr>
    </w:p>
    <w:p w14:paraId="35B06752" w14:textId="77777777" w:rsidR="00BC205C" w:rsidRPr="00BC205C" w:rsidRDefault="00BC205C" w:rsidP="00BC205C">
      <w:pPr>
        <w:ind w:firstLine="720"/>
        <w:rPr>
          <w:u w:val="single"/>
        </w:rPr>
      </w:pPr>
      <w:r w:rsidRPr="00BC205C">
        <w:rPr>
          <w:b/>
          <w:u w:val="single"/>
        </w:rPr>
        <w:t>Отрасли исследований:</w:t>
      </w:r>
    </w:p>
    <w:p w14:paraId="4B787CB8" w14:textId="77777777" w:rsidR="00BC205C" w:rsidRPr="00BC205C" w:rsidRDefault="00BC205C" w:rsidP="00BC205C">
      <w:pPr>
        <w:ind w:firstLine="720"/>
      </w:pPr>
      <w:r w:rsidRPr="00BC205C">
        <w:t>Денежные институты</w:t>
      </w:r>
    </w:p>
    <w:p w14:paraId="68558711" w14:textId="77777777" w:rsidR="00BC205C" w:rsidRPr="00BC205C" w:rsidRDefault="00BC205C" w:rsidP="00BC205C">
      <w:pPr>
        <w:ind w:firstLine="720"/>
      </w:pPr>
      <w:r w:rsidRPr="00BC205C">
        <w:t>Системы безопасности</w:t>
      </w:r>
    </w:p>
    <w:p w14:paraId="342B8A6B" w14:textId="77777777" w:rsidR="00BC205C" w:rsidRPr="00BC205C" w:rsidRDefault="00BC205C" w:rsidP="00BC205C">
      <w:pPr>
        <w:ind w:firstLine="720"/>
      </w:pPr>
      <w:r w:rsidRPr="00BC205C">
        <w:t>Строительство</w:t>
      </w:r>
    </w:p>
    <w:p w14:paraId="0569EC4A" w14:textId="77777777" w:rsidR="00BC205C" w:rsidRPr="00BC205C" w:rsidRDefault="00BC205C" w:rsidP="00BC205C">
      <w:pPr>
        <w:ind w:firstLine="720"/>
      </w:pPr>
      <w:r w:rsidRPr="00BC205C">
        <w:t>Телекоммуникации и связь</w:t>
      </w:r>
    </w:p>
    <w:p w14:paraId="4B9A75F3" w14:textId="77777777" w:rsidR="00BC205C" w:rsidRPr="00BC205C" w:rsidRDefault="00BC205C" w:rsidP="00BC205C">
      <w:pPr>
        <w:ind w:firstLine="720"/>
      </w:pPr>
      <w:r w:rsidRPr="00BC205C">
        <w:t xml:space="preserve">Транспорт </w:t>
      </w:r>
    </w:p>
    <w:p w14:paraId="7FABC56A" w14:textId="77777777" w:rsidR="00BC205C" w:rsidRPr="00BC205C" w:rsidRDefault="00BC205C" w:rsidP="00BC205C">
      <w:pPr>
        <w:ind w:firstLine="720"/>
      </w:pPr>
      <w:r w:rsidRPr="00BC205C">
        <w:t>Топливно-энергетический комплекс РФ</w:t>
      </w:r>
    </w:p>
    <w:p w14:paraId="7BC1610D" w14:textId="77777777" w:rsidR="00BC205C" w:rsidRPr="00BC205C" w:rsidRDefault="00BC205C" w:rsidP="00BC205C">
      <w:pPr>
        <w:ind w:firstLine="720"/>
        <w:rPr>
          <w:b/>
          <w:u w:val="single"/>
        </w:rPr>
      </w:pPr>
      <w:r w:rsidRPr="00BC205C">
        <w:rPr>
          <w:b/>
          <w:u w:val="single"/>
        </w:rPr>
        <w:t>Дополнительные материалы:</w:t>
      </w:r>
    </w:p>
    <w:p w14:paraId="44B51F24" w14:textId="77777777" w:rsidR="00BC205C" w:rsidRPr="00BC205C" w:rsidRDefault="00BC205C" w:rsidP="00BC205C">
      <w:pPr>
        <w:ind w:firstLine="720"/>
      </w:pPr>
      <w:r w:rsidRPr="00BC205C">
        <w:t xml:space="preserve">Сведения о юридическом лице, полученные из Единого государственного реестра </w:t>
      </w:r>
    </w:p>
    <w:p w14:paraId="737885D0" w14:textId="77777777" w:rsidR="00BC205C" w:rsidRPr="00BC205C" w:rsidRDefault="00BC205C" w:rsidP="00BC205C">
      <w:pPr>
        <w:ind w:firstLine="720"/>
      </w:pPr>
      <w:r w:rsidRPr="00BC205C">
        <w:t xml:space="preserve">юридических лиц (ЕГРЮЛ) по Российской Федерации </w:t>
      </w:r>
    </w:p>
    <w:p w14:paraId="71B25F51" w14:textId="77777777" w:rsidR="00BC205C" w:rsidRPr="00BC205C" w:rsidRDefault="00BC205C" w:rsidP="00BC205C">
      <w:pPr>
        <w:ind w:firstLine="720"/>
        <w:rPr>
          <w:b/>
        </w:rPr>
      </w:pPr>
      <w:r w:rsidRPr="00BC205C">
        <w:t>Информационно-аналитические обзоры по юридическому лицу.</w:t>
      </w:r>
    </w:p>
    <w:p w14:paraId="62FF8FD9" w14:textId="77777777" w:rsidR="00BC205C" w:rsidRPr="00BC205C" w:rsidRDefault="00BC205C" w:rsidP="00BC205C">
      <w:pPr>
        <w:ind w:firstLine="720"/>
        <w:rPr>
          <w:b/>
        </w:rPr>
      </w:pPr>
    </w:p>
    <w:p w14:paraId="013E678E" w14:textId="77777777" w:rsidR="00BC205C" w:rsidRPr="00BC205C" w:rsidRDefault="00BC205C" w:rsidP="00BC205C">
      <w:pPr>
        <w:ind w:firstLine="720"/>
        <w:jc w:val="center"/>
        <w:rPr>
          <w:b/>
        </w:rPr>
      </w:pPr>
    </w:p>
    <w:p w14:paraId="52175F64" w14:textId="77777777" w:rsidR="00BC205C" w:rsidRPr="00BC205C" w:rsidRDefault="00BC205C" w:rsidP="00BC205C">
      <w:pPr>
        <w:ind w:firstLine="720"/>
        <w:jc w:val="center"/>
        <w:rPr>
          <w:b/>
          <w:u w:val="single"/>
        </w:rPr>
      </w:pPr>
      <w:r w:rsidRPr="00BC205C">
        <w:rPr>
          <w:b/>
        </w:rPr>
        <w:t>Минимальная стоимость* и наименование услуги по подразделам в каждой отрасли исследований</w:t>
      </w:r>
    </w:p>
    <w:p w14:paraId="65B370FE" w14:textId="77777777" w:rsidR="00BC205C" w:rsidRPr="00BC205C" w:rsidRDefault="00BC205C" w:rsidP="00BC205C">
      <w:pPr>
        <w:ind w:firstLine="720"/>
        <w:jc w:val="center"/>
        <w:rPr>
          <w:b/>
        </w:rPr>
      </w:pPr>
      <w:r w:rsidRPr="00BC205C">
        <w:rPr>
          <w:b/>
        </w:rPr>
        <w:t>(распределение средств по линейке продуктов отрасли (в месяц)):</w:t>
      </w:r>
    </w:p>
    <w:p w14:paraId="3002BAA2" w14:textId="77777777" w:rsidR="00BC205C" w:rsidRPr="00BC205C" w:rsidRDefault="00BC205C" w:rsidP="00BC205C">
      <w:pPr>
        <w:ind w:firstLine="720"/>
        <w:jc w:val="center"/>
        <w:rPr>
          <w:b/>
        </w:rPr>
      </w:pPr>
    </w:p>
    <w:p w14:paraId="73BEA414" w14:textId="6DF629B3" w:rsidR="00BC205C" w:rsidRPr="00BC205C" w:rsidRDefault="00BC205C" w:rsidP="00BC205C">
      <w:pPr>
        <w:ind w:firstLine="720"/>
        <w:rPr>
          <w:color w:val="000000"/>
        </w:rPr>
      </w:pPr>
      <w:r w:rsidRPr="00BC205C">
        <w:rPr>
          <w:color w:val="000000"/>
        </w:rPr>
        <w:t>- дайджест  - тыс. рублей</w:t>
      </w:r>
    </w:p>
    <w:p w14:paraId="73A97B30" w14:textId="209C3526" w:rsidR="00BC205C" w:rsidRPr="00BC205C" w:rsidRDefault="00BC205C" w:rsidP="00BC205C">
      <w:pPr>
        <w:ind w:firstLine="720"/>
        <w:rPr>
          <w:color w:val="000000"/>
        </w:rPr>
      </w:pPr>
      <w:r w:rsidRPr="00BC205C">
        <w:rPr>
          <w:color w:val="000000"/>
        </w:rPr>
        <w:t xml:space="preserve">- аналитическая записка - </w:t>
      </w:r>
      <w:r w:rsidR="00DD5ECF">
        <w:rPr>
          <w:color w:val="000000"/>
        </w:rPr>
        <w:t xml:space="preserve">    </w:t>
      </w:r>
      <w:r w:rsidRPr="00BC205C">
        <w:rPr>
          <w:color w:val="000000"/>
        </w:rPr>
        <w:t>рублей</w:t>
      </w:r>
    </w:p>
    <w:p w14:paraId="47E7DE3E" w14:textId="4E4AA4AC" w:rsidR="00BC205C" w:rsidRPr="00BC205C" w:rsidRDefault="008B661F" w:rsidP="00BC205C">
      <w:pPr>
        <w:ind w:firstLine="720"/>
        <w:rPr>
          <w:color w:val="000000"/>
        </w:rPr>
      </w:pPr>
      <w:r>
        <w:rPr>
          <w:color w:val="000000"/>
        </w:rPr>
        <w:t xml:space="preserve">- отчет по товару/услуге  - </w:t>
      </w:r>
      <w:r w:rsidR="00DD5ECF">
        <w:rPr>
          <w:color w:val="000000"/>
        </w:rPr>
        <w:t xml:space="preserve">  </w:t>
      </w:r>
      <w:r w:rsidR="00BC205C" w:rsidRPr="00BC205C">
        <w:rPr>
          <w:color w:val="000000"/>
        </w:rPr>
        <w:t xml:space="preserve"> рублей</w:t>
      </w:r>
    </w:p>
    <w:p w14:paraId="2545C977" w14:textId="7BE69AD5" w:rsidR="00BC205C" w:rsidRPr="00BC205C" w:rsidRDefault="008B661F" w:rsidP="00BC205C">
      <w:pPr>
        <w:ind w:firstLine="720"/>
        <w:rPr>
          <w:color w:val="000000"/>
        </w:rPr>
      </w:pPr>
      <w:r>
        <w:rPr>
          <w:color w:val="000000"/>
        </w:rPr>
        <w:t xml:space="preserve">- отчет по отрасли - </w:t>
      </w:r>
      <w:r w:rsidR="00DD5ECF">
        <w:rPr>
          <w:color w:val="000000"/>
        </w:rPr>
        <w:t xml:space="preserve">              </w:t>
      </w:r>
      <w:r w:rsidR="00BC205C" w:rsidRPr="00BC205C">
        <w:rPr>
          <w:color w:val="000000"/>
        </w:rPr>
        <w:t>рублей</w:t>
      </w:r>
    </w:p>
    <w:p w14:paraId="014EA503" w14:textId="143F81A2" w:rsidR="00BC205C" w:rsidRPr="00BC205C" w:rsidRDefault="008B661F" w:rsidP="00BC205C">
      <w:pPr>
        <w:ind w:firstLine="720"/>
        <w:rPr>
          <w:color w:val="000000"/>
        </w:rPr>
      </w:pPr>
      <w:r>
        <w:rPr>
          <w:color w:val="000000"/>
        </w:rPr>
        <w:t xml:space="preserve">- контент- анализ  - </w:t>
      </w:r>
      <w:r w:rsidR="00BC205C" w:rsidRPr="00BC205C">
        <w:rPr>
          <w:color w:val="000000"/>
        </w:rPr>
        <w:t xml:space="preserve"> </w:t>
      </w:r>
      <w:r w:rsidR="00DD5ECF">
        <w:rPr>
          <w:color w:val="000000"/>
        </w:rPr>
        <w:t xml:space="preserve">             </w:t>
      </w:r>
      <w:r w:rsidR="00BC205C" w:rsidRPr="00BC205C">
        <w:rPr>
          <w:color w:val="000000"/>
        </w:rPr>
        <w:t xml:space="preserve"> рублей</w:t>
      </w:r>
    </w:p>
    <w:p w14:paraId="411D2235" w14:textId="7D64102C" w:rsidR="00BC205C" w:rsidRPr="00BC205C" w:rsidRDefault="008B661F" w:rsidP="00BC205C">
      <w:pPr>
        <w:ind w:firstLine="720"/>
        <w:rPr>
          <w:color w:val="000000"/>
        </w:rPr>
      </w:pPr>
      <w:r>
        <w:rPr>
          <w:color w:val="000000"/>
        </w:rPr>
        <w:t xml:space="preserve">- корреляционный анализ - </w:t>
      </w:r>
      <w:r w:rsidR="00BC205C" w:rsidRPr="00BC205C">
        <w:rPr>
          <w:color w:val="000000"/>
        </w:rPr>
        <w:t xml:space="preserve"> </w:t>
      </w:r>
      <w:r w:rsidR="00DD5ECF">
        <w:rPr>
          <w:color w:val="000000"/>
        </w:rPr>
        <w:t xml:space="preserve"> </w:t>
      </w:r>
      <w:r w:rsidR="00BC205C" w:rsidRPr="00BC205C">
        <w:rPr>
          <w:color w:val="000000"/>
        </w:rPr>
        <w:t>рублей</w:t>
      </w:r>
    </w:p>
    <w:p w14:paraId="15B614FD" w14:textId="1E451E0D" w:rsidR="00BC205C" w:rsidRPr="00BC205C" w:rsidRDefault="008B661F" w:rsidP="00BC205C">
      <w:pPr>
        <w:ind w:firstLine="720"/>
        <w:rPr>
          <w:color w:val="000000"/>
        </w:rPr>
      </w:pPr>
      <w:r>
        <w:rPr>
          <w:color w:val="000000"/>
        </w:rPr>
        <w:t xml:space="preserve">- обзор </w:t>
      </w:r>
      <w:proofErr w:type="spellStart"/>
      <w:r>
        <w:rPr>
          <w:color w:val="000000"/>
        </w:rPr>
        <w:t>ИноСМИ</w:t>
      </w:r>
      <w:proofErr w:type="spellEnd"/>
      <w:r>
        <w:rPr>
          <w:color w:val="000000"/>
        </w:rPr>
        <w:t xml:space="preserve"> - </w:t>
      </w:r>
      <w:r w:rsidR="00BC205C" w:rsidRPr="00BC205C">
        <w:rPr>
          <w:color w:val="000000"/>
        </w:rPr>
        <w:t xml:space="preserve"> </w:t>
      </w:r>
      <w:r w:rsidR="00DD5ECF">
        <w:rPr>
          <w:color w:val="000000"/>
        </w:rPr>
        <w:t xml:space="preserve">               </w:t>
      </w:r>
      <w:r w:rsidR="00BC205C" w:rsidRPr="00BC205C">
        <w:rPr>
          <w:color w:val="000000"/>
        </w:rPr>
        <w:t>рублей</w:t>
      </w:r>
    </w:p>
    <w:p w14:paraId="054FE2AA" w14:textId="14820307" w:rsidR="00BC205C" w:rsidRPr="00BC205C" w:rsidRDefault="00BC205C" w:rsidP="00BC205C">
      <w:pPr>
        <w:ind w:left="708" w:firstLine="12"/>
      </w:pPr>
      <w:r w:rsidRPr="00BC205C">
        <w:rPr>
          <w:color w:val="000000"/>
        </w:rPr>
        <w:t xml:space="preserve">- </w:t>
      </w:r>
      <w:r w:rsidRPr="00BC205C">
        <w:rPr>
          <w:color w:val="000000"/>
          <w:lang w:val="en-US"/>
        </w:rPr>
        <w:t>c</w:t>
      </w:r>
      <w:r w:rsidRPr="00BC205C">
        <w:rPr>
          <w:color w:val="000000"/>
        </w:rPr>
        <w:t>ведения о юридическом лице, полученные</w:t>
      </w:r>
      <w:r w:rsidRPr="00BC205C">
        <w:t xml:space="preserve"> из Единого государственного реестра юридических лиц      (ЕГРЮ</w:t>
      </w:r>
      <w:r w:rsidR="008B661F">
        <w:t xml:space="preserve">Л) по Российской Федерации – </w:t>
      </w:r>
      <w:r w:rsidRPr="00BC205C">
        <w:t xml:space="preserve"> </w:t>
      </w:r>
      <w:r w:rsidR="008B661F">
        <w:t xml:space="preserve">   </w:t>
      </w:r>
      <w:r w:rsidRPr="00BC205C">
        <w:t>рублей (1 запрос на 1 юридическое лицо)</w:t>
      </w:r>
    </w:p>
    <w:p w14:paraId="64B74270" w14:textId="5E428824" w:rsidR="00BC205C" w:rsidRPr="00BC205C" w:rsidRDefault="00BC205C" w:rsidP="00BC205C">
      <w:pPr>
        <w:ind w:left="708" w:firstLine="12"/>
        <w:rPr>
          <w:b/>
        </w:rPr>
      </w:pPr>
      <w:r w:rsidRPr="00BC205C">
        <w:t>- Информационно-аналитические обзоры по юридиче</w:t>
      </w:r>
      <w:r w:rsidR="008B661F">
        <w:t xml:space="preserve">скому лицу. – </w:t>
      </w:r>
      <w:r w:rsidRPr="00BC205C">
        <w:t xml:space="preserve"> </w:t>
      </w:r>
      <w:r w:rsidR="008B661F">
        <w:t xml:space="preserve">   </w:t>
      </w:r>
      <w:r w:rsidRPr="00BC205C">
        <w:t>рублей (1 запрос на 1 юридическое  лицо)</w:t>
      </w:r>
    </w:p>
    <w:p w14:paraId="657CA2BE" w14:textId="77777777" w:rsidR="00BC205C" w:rsidRPr="00BC205C" w:rsidRDefault="00BC205C" w:rsidP="00BC205C">
      <w:pPr>
        <w:ind w:firstLine="720"/>
        <w:jc w:val="center"/>
        <w:rPr>
          <w:b/>
        </w:rPr>
      </w:pPr>
    </w:p>
    <w:p w14:paraId="797C4DFA" w14:textId="77777777" w:rsidR="00BC205C" w:rsidRPr="00BC205C" w:rsidRDefault="00BC205C" w:rsidP="00BC205C">
      <w:pPr>
        <w:ind w:firstLine="720"/>
        <w:jc w:val="center"/>
        <w:rPr>
          <w:b/>
        </w:rPr>
      </w:pPr>
      <w:r w:rsidRPr="00BC205C">
        <w:rPr>
          <w:b/>
        </w:rPr>
        <w:t>Описание продуктов.</w:t>
      </w:r>
    </w:p>
    <w:p w14:paraId="30C872CC" w14:textId="77777777" w:rsidR="00BC205C" w:rsidRPr="00BC205C" w:rsidRDefault="00BC205C" w:rsidP="00BC205C">
      <w:pPr>
        <w:ind w:firstLine="720"/>
        <w:jc w:val="center"/>
        <w:rPr>
          <w:b/>
        </w:rPr>
      </w:pPr>
    </w:p>
    <w:p w14:paraId="14E8C312" w14:textId="77777777" w:rsidR="00BC205C" w:rsidRPr="00BC205C" w:rsidRDefault="00BC205C" w:rsidP="00BC205C">
      <w:pPr>
        <w:ind w:firstLine="720"/>
        <w:jc w:val="both"/>
      </w:pPr>
      <w:r w:rsidRPr="00BC205C">
        <w:t>Материалы в рамках одной отрасли представляются в форме:</w:t>
      </w:r>
    </w:p>
    <w:p w14:paraId="40903D8A" w14:textId="77777777" w:rsidR="00BC205C" w:rsidRPr="00BC205C" w:rsidRDefault="00BC205C" w:rsidP="00BC205C">
      <w:pPr>
        <w:numPr>
          <w:ilvl w:val="0"/>
          <w:numId w:val="27"/>
        </w:numPr>
        <w:jc w:val="both"/>
      </w:pPr>
      <w:r w:rsidRPr="00BC205C">
        <w:t>электронного дайджеста публикаций  в СМИ (2 раза в месяц);</w:t>
      </w:r>
    </w:p>
    <w:p w14:paraId="7895B337" w14:textId="77777777" w:rsidR="00BC205C" w:rsidRPr="00BC205C" w:rsidRDefault="00BC205C" w:rsidP="00BC205C">
      <w:pPr>
        <w:numPr>
          <w:ilvl w:val="0"/>
          <w:numId w:val="27"/>
        </w:numPr>
        <w:jc w:val="both"/>
      </w:pPr>
      <w:r w:rsidRPr="00BC205C">
        <w:t>выборки главных новостей (2 раза в месяц);</w:t>
      </w:r>
    </w:p>
    <w:p w14:paraId="22094E40" w14:textId="77777777" w:rsidR="00BC205C" w:rsidRPr="00BC205C" w:rsidRDefault="00BC205C" w:rsidP="00BC205C">
      <w:pPr>
        <w:numPr>
          <w:ilvl w:val="0"/>
          <w:numId w:val="27"/>
        </w:numPr>
        <w:jc w:val="both"/>
      </w:pPr>
      <w:r w:rsidRPr="00BC205C">
        <w:t>аналитической записки по отрасли (2 раза в месяц);</w:t>
      </w:r>
    </w:p>
    <w:p w14:paraId="5A0BBE19" w14:textId="77777777" w:rsidR="00BC205C" w:rsidRPr="00BC205C" w:rsidRDefault="00BC205C" w:rsidP="00BC205C">
      <w:pPr>
        <w:numPr>
          <w:ilvl w:val="0"/>
          <w:numId w:val="27"/>
        </w:numPr>
        <w:jc w:val="both"/>
      </w:pPr>
      <w:r w:rsidRPr="00BC205C">
        <w:t>аналитического отчета по отрасли (1 раз в месяц);</w:t>
      </w:r>
    </w:p>
    <w:p w14:paraId="0F889E8D" w14:textId="77777777" w:rsidR="00BC205C" w:rsidRPr="00BC205C" w:rsidRDefault="00BC205C" w:rsidP="00BC205C">
      <w:pPr>
        <w:numPr>
          <w:ilvl w:val="0"/>
          <w:numId w:val="27"/>
        </w:numPr>
        <w:jc w:val="both"/>
      </w:pPr>
      <w:r w:rsidRPr="00BC205C">
        <w:t>оценки тональности публикаций в СМИ с помощью контент-анализа (4 раза в месяц);</w:t>
      </w:r>
    </w:p>
    <w:p w14:paraId="0737360E" w14:textId="77777777" w:rsidR="00BC205C" w:rsidRPr="00BC205C" w:rsidRDefault="00BC205C" w:rsidP="00BC205C">
      <w:pPr>
        <w:numPr>
          <w:ilvl w:val="0"/>
          <w:numId w:val="27"/>
        </w:numPr>
        <w:jc w:val="both"/>
      </w:pPr>
      <w:r w:rsidRPr="00BC205C">
        <w:t>оценки количественных показателей поля СМИ с помощью корреляционного анализа (2 раза в месяц);</w:t>
      </w:r>
    </w:p>
    <w:p w14:paraId="6C217EB7" w14:textId="77777777" w:rsidR="00BC205C" w:rsidRPr="00BC205C" w:rsidRDefault="00BC205C" w:rsidP="00BC205C">
      <w:pPr>
        <w:numPr>
          <w:ilvl w:val="0"/>
          <w:numId w:val="27"/>
        </w:numPr>
        <w:jc w:val="both"/>
      </w:pPr>
      <w:r w:rsidRPr="00BC205C">
        <w:t xml:space="preserve">отчета по товару или услуге (1 раз в месяц); </w:t>
      </w:r>
    </w:p>
    <w:p w14:paraId="5C072532" w14:textId="77777777" w:rsidR="00BC205C" w:rsidRPr="00BC205C" w:rsidRDefault="00BC205C" w:rsidP="00BC205C">
      <w:pPr>
        <w:numPr>
          <w:ilvl w:val="0"/>
          <w:numId w:val="27"/>
        </w:numPr>
        <w:jc w:val="both"/>
      </w:pPr>
      <w:r w:rsidRPr="00BC205C">
        <w:t>сюжетно-тематического мониторинга иностранных СМИ (2 раза в месяц).</w:t>
      </w:r>
    </w:p>
    <w:p w14:paraId="192ACC9A" w14:textId="77777777" w:rsidR="00BC205C" w:rsidRPr="00BC205C" w:rsidRDefault="00BC205C" w:rsidP="00BC205C">
      <w:pPr>
        <w:jc w:val="both"/>
      </w:pPr>
    </w:p>
    <w:p w14:paraId="19F7F6D5" w14:textId="77777777" w:rsidR="00BC205C" w:rsidRPr="00BC205C" w:rsidRDefault="00BC205C" w:rsidP="00BC205C">
      <w:pPr>
        <w:tabs>
          <w:tab w:val="left" w:pos="1230"/>
        </w:tabs>
        <w:ind w:firstLine="720"/>
        <w:jc w:val="both"/>
      </w:pPr>
      <w:r w:rsidRPr="00BC205C">
        <w:tab/>
      </w:r>
    </w:p>
    <w:p w14:paraId="58C4F669" w14:textId="77777777" w:rsidR="00BC205C" w:rsidRPr="00BC205C" w:rsidRDefault="00BC205C" w:rsidP="00BC205C">
      <w:pPr>
        <w:ind w:firstLine="720"/>
        <w:jc w:val="both"/>
      </w:pPr>
      <w:r w:rsidRPr="00BC205C">
        <w:rPr>
          <w:b/>
        </w:rPr>
        <w:lastRenderedPageBreak/>
        <w:t>Электронный дайджест публикаций</w:t>
      </w:r>
      <w:r w:rsidRPr="00BC205C">
        <w:t xml:space="preserve"> в </w:t>
      </w:r>
      <w:r w:rsidRPr="00BC205C">
        <w:rPr>
          <w:b/>
        </w:rPr>
        <w:t>СМИ</w:t>
      </w:r>
      <w:r w:rsidRPr="00BC205C">
        <w:t xml:space="preserve"> представляет собой материалы СМИ, пресс-релизы и другие электронные документы, обработанные и подготовленные экспертами в рамках сбора информации по отрасли. Объем дайджеста публикаций в СМИ составляет не менее 300 страниц формата А4, для отрасли «системы безопасности» 100-200 страниц. Электронный дайджест составляется из оригиналов публикаций в СМИ в соответствии с заранее подготовленной структурой дайджеста, отражающей структуру отрасли после первичного исследования и последующего уточняющего мониторинга.</w:t>
      </w:r>
    </w:p>
    <w:p w14:paraId="172DFA5B" w14:textId="77777777" w:rsidR="00BC205C" w:rsidRPr="00BC205C" w:rsidRDefault="00BC205C" w:rsidP="00BC205C">
      <w:pPr>
        <w:ind w:firstLine="720"/>
        <w:jc w:val="both"/>
      </w:pPr>
    </w:p>
    <w:p w14:paraId="59EA313A" w14:textId="77777777" w:rsidR="00BC205C" w:rsidRPr="00BC205C" w:rsidRDefault="00BC205C" w:rsidP="00BC205C">
      <w:pPr>
        <w:ind w:firstLine="720"/>
        <w:jc w:val="both"/>
      </w:pPr>
      <w:r w:rsidRPr="00BC205C">
        <w:t xml:space="preserve">Примерная структура </w:t>
      </w:r>
      <w:r w:rsidRPr="00BC205C">
        <w:rPr>
          <w:b/>
        </w:rPr>
        <w:t>электронного дайджеста</w:t>
      </w:r>
      <w:r w:rsidRPr="00BC205C">
        <w:t xml:space="preserve"> публикаций в СМИ:</w:t>
      </w:r>
    </w:p>
    <w:p w14:paraId="086F5271" w14:textId="77777777" w:rsidR="00BC205C" w:rsidRPr="00BC205C" w:rsidRDefault="00BC205C" w:rsidP="00BC205C">
      <w:pPr>
        <w:ind w:firstLine="720"/>
        <w:jc w:val="both"/>
      </w:pPr>
      <w:r w:rsidRPr="00BC205C">
        <w:t>1. Общие вопросы состояния и тенденции развития отрасли</w:t>
      </w:r>
    </w:p>
    <w:p w14:paraId="31BA80C2" w14:textId="77777777" w:rsidR="00BC205C" w:rsidRPr="00BC205C" w:rsidRDefault="00BC205C" w:rsidP="00BC205C">
      <w:pPr>
        <w:ind w:firstLine="1134"/>
        <w:jc w:val="both"/>
      </w:pPr>
      <w:r w:rsidRPr="00BC205C">
        <w:t xml:space="preserve">1.1. Аналитические обзоры </w:t>
      </w:r>
    </w:p>
    <w:p w14:paraId="5AEA65CC" w14:textId="77777777" w:rsidR="00BC205C" w:rsidRPr="00BC205C" w:rsidRDefault="00BC205C" w:rsidP="00BC205C">
      <w:pPr>
        <w:ind w:firstLine="1134"/>
        <w:jc w:val="both"/>
      </w:pPr>
      <w:r w:rsidRPr="00BC205C">
        <w:t xml:space="preserve">1.2. Интервью </w:t>
      </w:r>
    </w:p>
    <w:p w14:paraId="6D501C59" w14:textId="77777777" w:rsidR="00BC205C" w:rsidRPr="00BC205C" w:rsidRDefault="00BC205C" w:rsidP="00BC205C">
      <w:pPr>
        <w:ind w:firstLine="720"/>
        <w:jc w:val="both"/>
      </w:pPr>
      <w:r w:rsidRPr="00BC205C">
        <w:t>2. Новости органов государственной власти (о, и в связи с отраслью)</w:t>
      </w:r>
    </w:p>
    <w:p w14:paraId="355C68FC" w14:textId="77777777" w:rsidR="00BC205C" w:rsidRPr="00BC205C" w:rsidRDefault="00BC205C" w:rsidP="00BC205C">
      <w:pPr>
        <w:ind w:firstLine="1134"/>
        <w:jc w:val="both"/>
      </w:pPr>
      <w:r w:rsidRPr="00BC205C">
        <w:t xml:space="preserve">2.1.  Новости отраслевого министерства и агентств </w:t>
      </w:r>
    </w:p>
    <w:p w14:paraId="35345FB1" w14:textId="77777777" w:rsidR="00BC205C" w:rsidRPr="00BC205C" w:rsidRDefault="00BC205C" w:rsidP="00BC205C">
      <w:pPr>
        <w:ind w:firstLine="1134"/>
        <w:jc w:val="both"/>
      </w:pPr>
      <w:r w:rsidRPr="00BC205C">
        <w:t>2.2.  Новости других федеральных органов власти</w:t>
      </w:r>
    </w:p>
    <w:p w14:paraId="3547E277" w14:textId="77777777" w:rsidR="00BC205C" w:rsidRPr="00BC205C" w:rsidRDefault="00BC205C" w:rsidP="00BC205C">
      <w:pPr>
        <w:ind w:firstLine="1134"/>
        <w:jc w:val="both"/>
      </w:pPr>
      <w:r w:rsidRPr="00BC205C">
        <w:t>2.3.  Новости органов власти Санкт-Петербурга</w:t>
      </w:r>
    </w:p>
    <w:p w14:paraId="21C7CEEB" w14:textId="77777777" w:rsidR="00BC205C" w:rsidRPr="00BC205C" w:rsidRDefault="00BC205C" w:rsidP="00BC205C">
      <w:pPr>
        <w:ind w:firstLine="720"/>
        <w:jc w:val="both"/>
      </w:pPr>
      <w:r w:rsidRPr="00BC205C">
        <w:t>3. Главные события в отрасли</w:t>
      </w:r>
    </w:p>
    <w:p w14:paraId="0959BF21" w14:textId="77777777" w:rsidR="00BC205C" w:rsidRPr="00BC205C" w:rsidRDefault="00BC205C" w:rsidP="00BC205C">
      <w:pPr>
        <w:ind w:firstLine="1134"/>
        <w:jc w:val="both"/>
      </w:pPr>
      <w:r w:rsidRPr="00BC205C">
        <w:t>3.1.  Новости компаний</w:t>
      </w:r>
    </w:p>
    <w:p w14:paraId="5305F97A" w14:textId="77777777" w:rsidR="00BC205C" w:rsidRPr="00BC205C" w:rsidRDefault="00BC205C" w:rsidP="00BC205C">
      <w:pPr>
        <w:ind w:firstLine="1134"/>
        <w:jc w:val="both"/>
      </w:pPr>
      <w:r w:rsidRPr="00BC205C">
        <w:t>3.2.  Обзор деятельности крупных компаний</w:t>
      </w:r>
    </w:p>
    <w:p w14:paraId="2740A8C5" w14:textId="77777777" w:rsidR="00BC205C" w:rsidRPr="00BC205C" w:rsidRDefault="00BC205C" w:rsidP="00BC205C">
      <w:pPr>
        <w:ind w:firstLine="1134"/>
        <w:jc w:val="both"/>
      </w:pPr>
      <w:r w:rsidRPr="00BC205C">
        <w:t>3.3.  Кадровые перестановки</w:t>
      </w:r>
    </w:p>
    <w:p w14:paraId="7697532C" w14:textId="77777777" w:rsidR="00BC205C" w:rsidRPr="00BC205C" w:rsidRDefault="00BC205C" w:rsidP="00BC205C">
      <w:pPr>
        <w:ind w:firstLine="1134"/>
        <w:jc w:val="both"/>
      </w:pPr>
      <w:r w:rsidRPr="00BC205C">
        <w:t>3.4.  Статистика производственной деятельности</w:t>
      </w:r>
    </w:p>
    <w:p w14:paraId="265EB55F" w14:textId="77777777" w:rsidR="00BC205C" w:rsidRPr="00BC205C" w:rsidRDefault="00BC205C" w:rsidP="00BC205C">
      <w:pPr>
        <w:ind w:firstLine="1134"/>
        <w:jc w:val="both"/>
      </w:pPr>
      <w:r w:rsidRPr="00BC205C">
        <w:t>3.5.  Выставки, конференции, конкурсы</w:t>
      </w:r>
    </w:p>
    <w:p w14:paraId="1A60D70E" w14:textId="77777777" w:rsidR="00BC205C" w:rsidRPr="00BC205C" w:rsidRDefault="00BC205C" w:rsidP="00BC205C">
      <w:pPr>
        <w:ind w:firstLine="1134"/>
        <w:jc w:val="both"/>
      </w:pPr>
      <w:r w:rsidRPr="00BC205C">
        <w:t>3.6.  Новые проекты отрасли</w:t>
      </w:r>
    </w:p>
    <w:p w14:paraId="1026E9E3" w14:textId="77777777" w:rsidR="00BC205C" w:rsidRPr="00BC205C" w:rsidRDefault="00BC205C" w:rsidP="00BC205C">
      <w:pPr>
        <w:ind w:firstLine="720"/>
        <w:jc w:val="both"/>
      </w:pPr>
      <w:r w:rsidRPr="00BC205C">
        <w:t>4. Новости фондового рынка</w:t>
      </w:r>
    </w:p>
    <w:p w14:paraId="3FE76CFA" w14:textId="77777777" w:rsidR="00BC205C" w:rsidRPr="00BC205C" w:rsidRDefault="00BC205C" w:rsidP="00BC205C">
      <w:pPr>
        <w:ind w:firstLine="720"/>
        <w:jc w:val="both"/>
      </w:pPr>
      <w:r w:rsidRPr="00BC205C">
        <w:t>5. Новости короткой строкой</w:t>
      </w:r>
    </w:p>
    <w:p w14:paraId="2C4C7F8C" w14:textId="77777777" w:rsidR="00BC205C" w:rsidRPr="00BC205C" w:rsidRDefault="00BC205C" w:rsidP="00BC205C">
      <w:pPr>
        <w:ind w:firstLine="720"/>
        <w:jc w:val="both"/>
      </w:pPr>
      <w:r w:rsidRPr="00BC205C">
        <w:t>6. Зарубежные новости</w:t>
      </w:r>
    </w:p>
    <w:p w14:paraId="0DC5F7B4" w14:textId="77777777" w:rsidR="00BC205C" w:rsidRPr="00BC205C" w:rsidRDefault="00BC205C" w:rsidP="00BC205C"/>
    <w:p w14:paraId="7EBC5FB2" w14:textId="77777777" w:rsidR="00BC205C" w:rsidRPr="00BC205C" w:rsidRDefault="00BC205C" w:rsidP="00BC205C">
      <w:pPr>
        <w:ind w:firstLine="720"/>
        <w:jc w:val="both"/>
      </w:pPr>
      <w:r w:rsidRPr="00BC205C">
        <w:rPr>
          <w:b/>
        </w:rPr>
        <w:t xml:space="preserve">Выборка важных отраслевых новостей </w:t>
      </w:r>
      <w:r w:rsidRPr="00BC205C">
        <w:t>представляет собой письменную работу на русском языке объемом от 5 печатных листов формата А4. Объем выборки важных отраслевых новостей определяется насыщенностью информационного фона и отраслью.</w:t>
      </w:r>
    </w:p>
    <w:p w14:paraId="1BB02F6B" w14:textId="77777777" w:rsidR="00BC205C" w:rsidRPr="00BC205C" w:rsidRDefault="00BC205C" w:rsidP="00BC205C">
      <w:pPr>
        <w:ind w:firstLine="720"/>
        <w:jc w:val="both"/>
      </w:pPr>
      <w:r w:rsidRPr="00BC205C">
        <w:t>Выборка важных новостей - первая стадия изучения и обработки собранного материала (на основе электронного дайджеста) подразумевает анализ публикаций СМИ и выделение значимых новостей отрасли. На данном этапе анализ информации осуществляется по всем направлениям исследования отрасли, включающим в себя отраслевые и географические аспекты, а также деятельность органов государственной власти и фондовый рынок.</w:t>
      </w:r>
    </w:p>
    <w:p w14:paraId="5117EA2C" w14:textId="77777777" w:rsidR="00BC205C" w:rsidRPr="00BC205C" w:rsidRDefault="00BC205C" w:rsidP="00BC205C">
      <w:pPr>
        <w:ind w:firstLine="720"/>
        <w:jc w:val="both"/>
      </w:pPr>
      <w:r w:rsidRPr="00BC205C">
        <w:t>Выборка важных новостей по отрасли является электронным продуктом и предоставляется в следующем формате:</w:t>
      </w:r>
    </w:p>
    <w:p w14:paraId="1D7F6CB5" w14:textId="77777777" w:rsidR="00BC205C" w:rsidRPr="00BC205C" w:rsidRDefault="00BC205C" w:rsidP="00BC205C">
      <w:pPr>
        <w:numPr>
          <w:ilvl w:val="0"/>
          <w:numId w:val="28"/>
        </w:numPr>
        <w:spacing w:after="120"/>
        <w:jc w:val="both"/>
      </w:pPr>
      <w:r w:rsidRPr="00BC205C">
        <w:t>Электронный документ (</w:t>
      </w:r>
      <w:r w:rsidRPr="00BC205C">
        <w:rPr>
          <w:lang w:val="en-US"/>
        </w:rPr>
        <w:t>Microsoft</w:t>
      </w:r>
      <w:r w:rsidRPr="00BC205C">
        <w:t xml:space="preserve"> </w:t>
      </w:r>
      <w:r w:rsidRPr="00BC205C">
        <w:rPr>
          <w:lang w:val="en-US"/>
        </w:rPr>
        <w:t>Word</w:t>
      </w:r>
      <w:r w:rsidRPr="00BC205C">
        <w:t xml:space="preserve"> или </w:t>
      </w:r>
      <w:r w:rsidRPr="00BC205C">
        <w:rPr>
          <w:lang w:val="en-US"/>
        </w:rPr>
        <w:t>Adobe</w:t>
      </w:r>
      <w:r w:rsidRPr="00BC205C">
        <w:t xml:space="preserve"> </w:t>
      </w:r>
      <w:r w:rsidRPr="00BC205C">
        <w:rPr>
          <w:lang w:val="en-US"/>
        </w:rPr>
        <w:t>Acrobat</w:t>
      </w:r>
      <w:r w:rsidRPr="00BC205C">
        <w:t xml:space="preserve"> для печати в формате листа А4).</w:t>
      </w:r>
    </w:p>
    <w:p w14:paraId="3C7A239C" w14:textId="77777777" w:rsidR="00BC205C" w:rsidRPr="00BC205C" w:rsidRDefault="00BC205C" w:rsidP="00BC205C">
      <w:pPr>
        <w:spacing w:after="120"/>
        <w:ind w:firstLine="720"/>
        <w:jc w:val="both"/>
      </w:pPr>
    </w:p>
    <w:p w14:paraId="34B4F8EE" w14:textId="77777777" w:rsidR="00BC205C" w:rsidRPr="00BC205C" w:rsidRDefault="00BC205C" w:rsidP="00BC205C">
      <w:pPr>
        <w:ind w:firstLine="720"/>
        <w:jc w:val="both"/>
      </w:pPr>
      <w:r w:rsidRPr="00BC205C">
        <w:rPr>
          <w:b/>
        </w:rPr>
        <w:t>Аналитическая записка по отрасли</w:t>
      </w:r>
      <w:r w:rsidRPr="00BC205C">
        <w:t xml:space="preserve"> представляет собой письменную работу на русском языке, в которой  рассматриваются основные события в отрасли в их потенциальной взаимосвязи как с другими событиями внутри отрасли, так и с событиями предыдущих периодов, т.е. осуществляется анализ события как на внутриотраслевом срезе текущего момента времени, так и на </w:t>
      </w:r>
      <w:proofErr w:type="spellStart"/>
      <w:r w:rsidRPr="00BC205C">
        <w:t>темпоральном</w:t>
      </w:r>
      <w:proofErr w:type="spellEnd"/>
      <w:r w:rsidRPr="00BC205C">
        <w:t xml:space="preserve"> срезе в исторической ретроспективе. Аналитическая записка готовится с использованием материалов мониторинга и выборки главных отраслевых новостей. Отбор событий осуществляется экспертом в соответствии с согласованными списками региональных и федеральных юридических и физических лиц, товаров и услуг, подлежащих поисковому мониторингу в рамках договора и характеризуется объемом 2-3 страницы формата А4.</w:t>
      </w:r>
    </w:p>
    <w:p w14:paraId="1DBE9376" w14:textId="77777777" w:rsidR="00BC205C" w:rsidRPr="00BC205C" w:rsidRDefault="00BC205C" w:rsidP="00BC205C">
      <w:pPr>
        <w:ind w:firstLine="720"/>
        <w:jc w:val="both"/>
      </w:pPr>
      <w:r w:rsidRPr="00BC205C">
        <w:t>Аналитическая записка по отрасли является электронным продуктом и предоставляется в следующем формате:</w:t>
      </w:r>
    </w:p>
    <w:p w14:paraId="332BD6E8" w14:textId="77777777" w:rsidR="00BC205C" w:rsidRPr="00BC205C" w:rsidRDefault="00BC205C" w:rsidP="00BC205C">
      <w:pPr>
        <w:numPr>
          <w:ilvl w:val="0"/>
          <w:numId w:val="28"/>
        </w:numPr>
        <w:spacing w:after="120"/>
        <w:jc w:val="both"/>
      </w:pPr>
      <w:r w:rsidRPr="00BC205C">
        <w:lastRenderedPageBreak/>
        <w:t>Электронный документ (</w:t>
      </w:r>
      <w:r w:rsidRPr="00BC205C">
        <w:rPr>
          <w:lang w:val="en-US"/>
        </w:rPr>
        <w:t>Microsoft</w:t>
      </w:r>
      <w:r w:rsidRPr="00BC205C">
        <w:t xml:space="preserve"> </w:t>
      </w:r>
      <w:r w:rsidRPr="00BC205C">
        <w:rPr>
          <w:lang w:val="en-US"/>
        </w:rPr>
        <w:t>Word</w:t>
      </w:r>
      <w:r w:rsidRPr="00BC205C">
        <w:t xml:space="preserve"> или </w:t>
      </w:r>
      <w:r w:rsidRPr="00BC205C">
        <w:rPr>
          <w:lang w:val="en-US"/>
        </w:rPr>
        <w:t>Adobe</w:t>
      </w:r>
      <w:r w:rsidRPr="00BC205C">
        <w:t xml:space="preserve"> </w:t>
      </w:r>
      <w:r w:rsidRPr="00BC205C">
        <w:rPr>
          <w:lang w:val="en-US"/>
        </w:rPr>
        <w:t>Acrobat</w:t>
      </w:r>
      <w:r w:rsidRPr="00BC205C">
        <w:t xml:space="preserve"> для печати в формате листа А4).</w:t>
      </w:r>
    </w:p>
    <w:p w14:paraId="33E04F3C" w14:textId="77777777" w:rsidR="00BC205C" w:rsidRPr="00BC205C" w:rsidRDefault="00BC205C" w:rsidP="00BC205C">
      <w:pPr>
        <w:spacing w:after="120"/>
        <w:ind w:firstLine="720"/>
        <w:jc w:val="both"/>
      </w:pPr>
    </w:p>
    <w:p w14:paraId="3F4C792E" w14:textId="77777777" w:rsidR="00BC205C" w:rsidRPr="00BC205C" w:rsidRDefault="00BC205C" w:rsidP="00BC205C">
      <w:pPr>
        <w:ind w:firstLine="720"/>
        <w:jc w:val="both"/>
      </w:pPr>
      <w:r w:rsidRPr="00BC205C">
        <w:rPr>
          <w:b/>
        </w:rPr>
        <w:t>Аналитический отчет по отрасли</w:t>
      </w:r>
      <w:r w:rsidRPr="00BC205C">
        <w:t xml:space="preserve"> представляет собой письменную работу на русском языке, в которой подводятся итоги деятельности отрасли за месяц, рассматриваются региональный и федеральный уровни событий. Аналитический отчет по отрасли содержит анализ основных событий в отрасли на базе сюжетно-тематического мониторинга, аналитических справок по отрасли, изменения и дополнения в виде перечня выявленных новых юридических, физических лиц, товаров и услуг, а также анализ динамики изменения определяющих отраслевых факторов, определенных отраслевым аналитиком. Аналитический отчет характеризуется объемом от 11 страниц формата А4.</w:t>
      </w:r>
    </w:p>
    <w:p w14:paraId="73D19F04" w14:textId="77777777" w:rsidR="00BC205C" w:rsidRPr="00BC205C" w:rsidRDefault="00BC205C" w:rsidP="00BC205C">
      <w:pPr>
        <w:ind w:firstLine="720"/>
        <w:jc w:val="both"/>
      </w:pPr>
      <w:r w:rsidRPr="00BC205C">
        <w:t>Аналитический отчет по отрасли является электронным продуктом и предоставляется Заказчику в следующем формате:</w:t>
      </w:r>
    </w:p>
    <w:p w14:paraId="4BCE5D54" w14:textId="77777777" w:rsidR="00BC205C" w:rsidRPr="00BC205C" w:rsidRDefault="00BC205C" w:rsidP="00BC205C">
      <w:pPr>
        <w:numPr>
          <w:ilvl w:val="0"/>
          <w:numId w:val="29"/>
        </w:numPr>
        <w:spacing w:after="120"/>
        <w:jc w:val="both"/>
      </w:pPr>
      <w:r w:rsidRPr="00BC205C">
        <w:t>Электронный документ (</w:t>
      </w:r>
      <w:r w:rsidRPr="00BC205C">
        <w:rPr>
          <w:lang w:val="en-US"/>
        </w:rPr>
        <w:t>Microsoft</w:t>
      </w:r>
      <w:r w:rsidRPr="00BC205C">
        <w:t xml:space="preserve"> </w:t>
      </w:r>
      <w:r w:rsidRPr="00BC205C">
        <w:rPr>
          <w:lang w:val="en-US"/>
        </w:rPr>
        <w:t>Word</w:t>
      </w:r>
      <w:r w:rsidRPr="00BC205C">
        <w:t xml:space="preserve"> или </w:t>
      </w:r>
      <w:r w:rsidRPr="00BC205C">
        <w:rPr>
          <w:lang w:val="en-US"/>
        </w:rPr>
        <w:t>Adobe</w:t>
      </w:r>
      <w:r w:rsidRPr="00BC205C">
        <w:t xml:space="preserve"> </w:t>
      </w:r>
      <w:r w:rsidRPr="00BC205C">
        <w:rPr>
          <w:lang w:val="en-US"/>
        </w:rPr>
        <w:t>Acrobat</w:t>
      </w:r>
      <w:r w:rsidRPr="00BC205C">
        <w:t xml:space="preserve"> для печати в формате листа А4).</w:t>
      </w:r>
    </w:p>
    <w:p w14:paraId="46DF498A" w14:textId="77777777" w:rsidR="00BC205C" w:rsidRPr="00BC205C" w:rsidRDefault="00BC205C" w:rsidP="00BC205C">
      <w:pPr>
        <w:ind w:firstLine="720"/>
        <w:jc w:val="both"/>
      </w:pPr>
    </w:p>
    <w:p w14:paraId="7F150DCB" w14:textId="77777777" w:rsidR="00BC205C" w:rsidRPr="00BC205C" w:rsidRDefault="00BC205C" w:rsidP="00BC205C">
      <w:pPr>
        <w:ind w:firstLine="720"/>
        <w:jc w:val="both"/>
      </w:pPr>
      <w:r w:rsidRPr="00BC205C">
        <w:rPr>
          <w:b/>
        </w:rPr>
        <w:t>Оценка тональности публикаций в СМИ с помощью контент-анализа</w:t>
      </w:r>
      <w:r w:rsidRPr="00BC205C">
        <w:t xml:space="preserve"> представляет собой письменную работу на русском языке, в которой содержится анализ информационного фона, посвященного одному или нескольким событиям, одной или нескольким тематикам за определенный промежуток времени. Информационный фон – совокупность информационных сообщений в средствах массовой информации, посвященных одному или нескольким событиям или тематике.</w:t>
      </w:r>
    </w:p>
    <w:p w14:paraId="65BF1CB4" w14:textId="77777777" w:rsidR="00BC205C" w:rsidRPr="00BC205C" w:rsidRDefault="00BC205C" w:rsidP="00BC205C">
      <w:pPr>
        <w:ind w:firstLine="720"/>
        <w:jc w:val="both"/>
      </w:pPr>
      <w:r w:rsidRPr="00BC205C">
        <w:t>Контент-анализ является специализированным, то есть все анализируемые публикации посвящены одной или нескольким тематикам, определенным заранее. Предметом контент-анализа являются одно или несколько событий или тематик, оказывающих существенное влияние на отрасль или общественно-политическое пространство в целом (степень влияния информационных фактов и тематик определяется отраслевым аналитиком).</w:t>
      </w:r>
    </w:p>
    <w:p w14:paraId="6FBD1E3F" w14:textId="77777777" w:rsidR="00BC205C" w:rsidRPr="00BC205C" w:rsidRDefault="00BC205C" w:rsidP="00BC205C">
      <w:pPr>
        <w:ind w:firstLine="720"/>
        <w:jc w:val="both"/>
      </w:pPr>
      <w:r w:rsidRPr="00BC205C">
        <w:t>Контент-анализ включает:</w:t>
      </w:r>
    </w:p>
    <w:p w14:paraId="453E5691" w14:textId="77777777" w:rsidR="00BC205C" w:rsidRPr="00BC205C" w:rsidRDefault="00BC205C" w:rsidP="00BC205C">
      <w:pPr>
        <w:jc w:val="both"/>
      </w:pPr>
      <w:r w:rsidRPr="00BC205C">
        <w:t>- анализ статистических данных по избранным публикациям,</w:t>
      </w:r>
    </w:p>
    <w:p w14:paraId="038BBFF0" w14:textId="77777777" w:rsidR="00BC205C" w:rsidRPr="00BC205C" w:rsidRDefault="00BC205C" w:rsidP="00BC205C">
      <w:pPr>
        <w:jc w:val="both"/>
      </w:pPr>
      <w:r w:rsidRPr="00BC205C">
        <w:t>- анализ тональности избранных публикаций,</w:t>
      </w:r>
    </w:p>
    <w:p w14:paraId="234F03B3" w14:textId="77777777" w:rsidR="00BC205C" w:rsidRPr="00BC205C" w:rsidRDefault="00BC205C" w:rsidP="00BC205C">
      <w:pPr>
        <w:jc w:val="both"/>
      </w:pPr>
      <w:r w:rsidRPr="00BC205C">
        <w:t>- краткий анализ информационного факта или группы информационных фактов, объединенных одной тематикой.</w:t>
      </w:r>
    </w:p>
    <w:p w14:paraId="294DB5A2" w14:textId="77777777" w:rsidR="00BC205C" w:rsidRPr="00BC205C" w:rsidRDefault="00BC205C" w:rsidP="00BC205C">
      <w:pPr>
        <w:ind w:firstLine="708"/>
        <w:jc w:val="both"/>
      </w:pPr>
      <w:r w:rsidRPr="00BC205C">
        <w:t>Алгоритм определения тональности публикаций следующий – ранжирование происходит по 5 степеням:</w:t>
      </w:r>
    </w:p>
    <w:p w14:paraId="253DC5E5" w14:textId="77777777" w:rsidR="00BC205C" w:rsidRPr="00BC205C" w:rsidRDefault="00BC205C" w:rsidP="00BC205C">
      <w:pPr>
        <w:jc w:val="both"/>
      </w:pPr>
      <w:r w:rsidRPr="00BC205C">
        <w:t>- позитивно: публикация отражает положительную оценку события;</w:t>
      </w:r>
    </w:p>
    <w:p w14:paraId="4DDDA4F4" w14:textId="77777777" w:rsidR="00BC205C" w:rsidRPr="00BC205C" w:rsidRDefault="00BC205C" w:rsidP="00BC205C">
      <w:pPr>
        <w:jc w:val="both"/>
      </w:pPr>
      <w:r w:rsidRPr="00BC205C">
        <w:t>- оптимистично: в публикации, несмотря на наличие отрицательных элементов, событие оценивается положительно;</w:t>
      </w:r>
    </w:p>
    <w:p w14:paraId="4B0DF869" w14:textId="77777777" w:rsidR="00BC205C" w:rsidRPr="00BC205C" w:rsidRDefault="00BC205C" w:rsidP="00BC205C">
      <w:pPr>
        <w:jc w:val="both"/>
      </w:pPr>
      <w:r w:rsidRPr="00BC205C">
        <w:t>- нейтрально: в публикации либо не дается оценка события, либо отрицательных и положительных элементов равное количество;</w:t>
      </w:r>
    </w:p>
    <w:p w14:paraId="71FFB0D4" w14:textId="77777777" w:rsidR="00BC205C" w:rsidRPr="00BC205C" w:rsidRDefault="00BC205C" w:rsidP="00BC205C">
      <w:pPr>
        <w:jc w:val="both"/>
      </w:pPr>
      <w:r w:rsidRPr="00BC205C">
        <w:t>- тревожно: в публикации, несмотря на наличие положительных элементов, событие оценивается отрицательно;</w:t>
      </w:r>
    </w:p>
    <w:p w14:paraId="792FA94D" w14:textId="77777777" w:rsidR="00BC205C" w:rsidRPr="00BC205C" w:rsidRDefault="00BC205C" w:rsidP="00BC205C">
      <w:pPr>
        <w:jc w:val="both"/>
      </w:pPr>
      <w:r w:rsidRPr="00BC205C">
        <w:t>- негативно: публикация отражает негативную оценку события.</w:t>
      </w:r>
    </w:p>
    <w:p w14:paraId="347EEB94" w14:textId="77777777" w:rsidR="00BC205C" w:rsidRPr="00BC205C" w:rsidRDefault="00BC205C" w:rsidP="00BC205C">
      <w:pPr>
        <w:ind w:firstLine="708"/>
        <w:jc w:val="both"/>
      </w:pPr>
      <w:r w:rsidRPr="00BC205C">
        <w:t xml:space="preserve">Анализ статистических данных сопровождается изображениями в виде графиков, диаграмм и/или таблиц. </w:t>
      </w:r>
    </w:p>
    <w:p w14:paraId="0420694E" w14:textId="77777777" w:rsidR="00BC205C" w:rsidRPr="00BC205C" w:rsidRDefault="00BC205C" w:rsidP="00BC205C">
      <w:pPr>
        <w:ind w:firstLine="708"/>
        <w:jc w:val="both"/>
      </w:pPr>
      <w:r w:rsidRPr="00BC205C">
        <w:t>Контент-анализ характеризуется объемом около 3 страниц формата А4, является электронным продуктом и предоставляется Заказчику в следующем формате:</w:t>
      </w:r>
    </w:p>
    <w:p w14:paraId="6A749553" w14:textId="77777777" w:rsidR="00BC205C" w:rsidRPr="00BC205C" w:rsidRDefault="00BC205C" w:rsidP="00BC205C">
      <w:pPr>
        <w:numPr>
          <w:ilvl w:val="0"/>
          <w:numId w:val="29"/>
        </w:numPr>
        <w:spacing w:after="120"/>
        <w:jc w:val="both"/>
      </w:pPr>
      <w:r w:rsidRPr="00BC205C">
        <w:t>Электронный документ (</w:t>
      </w:r>
      <w:r w:rsidRPr="00BC205C">
        <w:rPr>
          <w:lang w:val="en-US"/>
        </w:rPr>
        <w:t>Microsoft</w:t>
      </w:r>
      <w:r w:rsidRPr="00BC205C">
        <w:t xml:space="preserve"> </w:t>
      </w:r>
      <w:r w:rsidRPr="00BC205C">
        <w:rPr>
          <w:lang w:val="en-US"/>
        </w:rPr>
        <w:t>Word</w:t>
      </w:r>
      <w:r w:rsidRPr="00BC205C">
        <w:t xml:space="preserve"> или </w:t>
      </w:r>
      <w:r w:rsidRPr="00BC205C">
        <w:rPr>
          <w:lang w:val="en-US"/>
        </w:rPr>
        <w:t>Adobe</w:t>
      </w:r>
      <w:r w:rsidRPr="00BC205C">
        <w:t xml:space="preserve"> </w:t>
      </w:r>
      <w:r w:rsidRPr="00BC205C">
        <w:rPr>
          <w:lang w:val="en-US"/>
        </w:rPr>
        <w:t>Acrobat</w:t>
      </w:r>
      <w:r w:rsidRPr="00BC205C">
        <w:t xml:space="preserve"> для печати в формате листа А4).</w:t>
      </w:r>
    </w:p>
    <w:p w14:paraId="15916FA4" w14:textId="77777777" w:rsidR="00BC205C" w:rsidRPr="00BC205C" w:rsidRDefault="00BC205C" w:rsidP="00BC205C">
      <w:pPr>
        <w:spacing w:after="120"/>
        <w:jc w:val="both"/>
      </w:pPr>
    </w:p>
    <w:p w14:paraId="07749BEE" w14:textId="77777777" w:rsidR="00BC205C" w:rsidRPr="00BC205C" w:rsidRDefault="00BC205C" w:rsidP="00BC205C">
      <w:pPr>
        <w:ind w:firstLine="720"/>
        <w:jc w:val="both"/>
      </w:pPr>
      <w:r w:rsidRPr="00BC205C">
        <w:rPr>
          <w:b/>
        </w:rPr>
        <w:t>Оценка количественных показателей информационного поля с помощью корреляционного анализа</w:t>
      </w:r>
      <w:r w:rsidRPr="00BC205C">
        <w:t xml:space="preserve"> представляет собой письменную работу на русском языке, в которой </w:t>
      </w:r>
      <w:r w:rsidRPr="00BC205C">
        <w:lastRenderedPageBreak/>
        <w:t xml:space="preserve">содержится анализ зависимости количества публикаций и их тональности, посвященных одному, нескольким событиям, одной или нескольким тематикам за определенный промежуток времени по отношению к тому или иному факту, определяется степень вероятности возможных </w:t>
      </w:r>
      <w:proofErr w:type="spellStart"/>
      <w:r w:rsidRPr="00BC205C">
        <w:t>темпорально</w:t>
      </w:r>
      <w:proofErr w:type="spellEnd"/>
      <w:r w:rsidRPr="00BC205C">
        <w:t xml:space="preserve">-социальных и отраслевых связей и зависимостей. </w:t>
      </w:r>
    </w:p>
    <w:p w14:paraId="1F8EB987" w14:textId="77777777" w:rsidR="00BC205C" w:rsidRPr="00BC205C" w:rsidRDefault="00BC205C" w:rsidP="00BC205C">
      <w:pPr>
        <w:ind w:firstLine="720"/>
        <w:jc w:val="both"/>
        <w:rPr>
          <w:i/>
        </w:rPr>
      </w:pPr>
      <w:r w:rsidRPr="00BC205C">
        <w:rPr>
          <w:i/>
        </w:rPr>
        <w:t xml:space="preserve">Корреляционный анализ — совокупность основанных на математической теории корреляции методов обнаружения корреляционной зависимости между двумя случайными признаками или факторами. </w:t>
      </w:r>
    </w:p>
    <w:p w14:paraId="41702F22" w14:textId="77777777" w:rsidR="00BC205C" w:rsidRPr="00BC205C" w:rsidRDefault="00BC205C" w:rsidP="00BC205C">
      <w:pPr>
        <w:ind w:firstLine="720"/>
        <w:jc w:val="both"/>
      </w:pPr>
      <w:r w:rsidRPr="00BC205C">
        <w:t>Оценка с помощью корреляционного анализа является специализированной, то есть все анализируемые публикации посвящены одной или нескольким тематикам/зависимостям, определенным заранее. Предметом корреляционного анализа является одно или несколько событий или тематик, оказывающих существенное влияние на отрасль или общественно-политическое пространство в целом (степень влияния информационных фактов и тематик определяется отраслевым аналитиком).</w:t>
      </w:r>
    </w:p>
    <w:p w14:paraId="07CD02F2" w14:textId="77777777" w:rsidR="00BC205C" w:rsidRPr="00BC205C" w:rsidRDefault="00BC205C" w:rsidP="00BC205C">
      <w:pPr>
        <w:ind w:firstLine="720"/>
        <w:jc w:val="both"/>
      </w:pPr>
      <w:r w:rsidRPr="00BC205C">
        <w:t>Корреляционный анализ включает:</w:t>
      </w:r>
    </w:p>
    <w:p w14:paraId="5EF6BE5A" w14:textId="77777777" w:rsidR="00BC205C" w:rsidRPr="00BC205C" w:rsidRDefault="00BC205C" w:rsidP="00BC205C">
      <w:pPr>
        <w:jc w:val="both"/>
      </w:pPr>
      <w:r w:rsidRPr="00BC205C">
        <w:t>- анализ статистических данных по избранным публикациям (механизм выборки публикаций описан выше),</w:t>
      </w:r>
    </w:p>
    <w:p w14:paraId="3AF164A1" w14:textId="77777777" w:rsidR="00BC205C" w:rsidRPr="00BC205C" w:rsidRDefault="00BC205C" w:rsidP="00BC205C">
      <w:pPr>
        <w:jc w:val="both"/>
      </w:pPr>
      <w:r w:rsidRPr="00BC205C">
        <w:t>- анализ тональности избранных публикаций,</w:t>
      </w:r>
    </w:p>
    <w:p w14:paraId="59AE3779" w14:textId="77777777" w:rsidR="00BC205C" w:rsidRPr="00BC205C" w:rsidRDefault="00BC205C" w:rsidP="00BC205C">
      <w:pPr>
        <w:jc w:val="both"/>
      </w:pPr>
      <w:r w:rsidRPr="00BC205C">
        <w:t>- выявление зависимости между полученными данными.</w:t>
      </w:r>
    </w:p>
    <w:p w14:paraId="0B9305A3" w14:textId="77777777" w:rsidR="00BC205C" w:rsidRPr="00BC205C" w:rsidRDefault="00BC205C" w:rsidP="00BC205C">
      <w:pPr>
        <w:ind w:firstLine="708"/>
        <w:jc w:val="both"/>
      </w:pPr>
      <w:r w:rsidRPr="00BC205C">
        <w:t>Алгоритм определения тональности публикаций следующий – ранжирование происходит по 5 степеням (присваивается коэффициент от 1 до 4):</w:t>
      </w:r>
    </w:p>
    <w:p w14:paraId="224BE82D" w14:textId="77777777" w:rsidR="00BC205C" w:rsidRPr="00BC205C" w:rsidRDefault="00BC205C" w:rsidP="00BC205C">
      <w:pPr>
        <w:jc w:val="both"/>
      </w:pPr>
      <w:r w:rsidRPr="00BC205C">
        <w:t>- позитивно: публикация отражает положительную оценку события (коэффициент: 4);</w:t>
      </w:r>
    </w:p>
    <w:p w14:paraId="5516D565" w14:textId="77777777" w:rsidR="00BC205C" w:rsidRPr="00BC205C" w:rsidRDefault="00BC205C" w:rsidP="00BC205C">
      <w:pPr>
        <w:jc w:val="both"/>
      </w:pPr>
      <w:r w:rsidRPr="00BC205C">
        <w:t>- оптимистично: в публикации, несмотря на наличие отрицательных элементов, событие оценивается положительно (коэффициент: 3);</w:t>
      </w:r>
    </w:p>
    <w:p w14:paraId="680575BB" w14:textId="77777777" w:rsidR="00BC205C" w:rsidRPr="00BC205C" w:rsidRDefault="00BC205C" w:rsidP="00BC205C">
      <w:pPr>
        <w:jc w:val="both"/>
      </w:pPr>
      <w:r w:rsidRPr="00BC205C">
        <w:t>- нейтрально: в публикации либо не дается оценка события, либо отрицательных и положительных элементов равное количество (коэффициент: 2,5);</w:t>
      </w:r>
    </w:p>
    <w:p w14:paraId="3482724F" w14:textId="77777777" w:rsidR="00BC205C" w:rsidRPr="00BC205C" w:rsidRDefault="00BC205C" w:rsidP="00BC205C">
      <w:pPr>
        <w:jc w:val="both"/>
      </w:pPr>
      <w:r w:rsidRPr="00BC205C">
        <w:t>- тревожно: в публикации, несмотря на наличие положительных элементов, событие оценивается отрицательно (коэффициент: 2);</w:t>
      </w:r>
    </w:p>
    <w:p w14:paraId="0B67FF58" w14:textId="77777777" w:rsidR="00BC205C" w:rsidRPr="00BC205C" w:rsidRDefault="00BC205C" w:rsidP="00BC205C">
      <w:pPr>
        <w:jc w:val="both"/>
      </w:pPr>
      <w:r w:rsidRPr="00BC205C">
        <w:t>- негативно: публикация отражает негативную оценку события (коэффициент: 1).</w:t>
      </w:r>
    </w:p>
    <w:p w14:paraId="2FBB80C0" w14:textId="77777777" w:rsidR="00BC205C" w:rsidRPr="00BC205C" w:rsidRDefault="00BC205C" w:rsidP="00BC205C">
      <w:pPr>
        <w:ind w:firstLine="708"/>
        <w:jc w:val="both"/>
      </w:pPr>
      <w:r w:rsidRPr="00BC205C">
        <w:t>Анализ статистических данных сопровождается изображениями в виде таблиц, графиков/</w:t>
      </w:r>
      <w:proofErr w:type="spellStart"/>
      <w:r w:rsidRPr="00BC205C">
        <w:t>диаграм</w:t>
      </w:r>
      <w:proofErr w:type="spellEnd"/>
      <w:r w:rsidRPr="00BC205C">
        <w:t xml:space="preserve">. </w:t>
      </w:r>
    </w:p>
    <w:p w14:paraId="47471EEA" w14:textId="77777777" w:rsidR="00BC205C" w:rsidRPr="00BC205C" w:rsidRDefault="00BC205C" w:rsidP="00BC205C">
      <w:pPr>
        <w:ind w:firstLine="708"/>
        <w:jc w:val="both"/>
      </w:pPr>
      <w:r w:rsidRPr="00BC205C">
        <w:t>Корреляционный анализ характеризуется объемом от 3 страниц формата А4, является электронным продуктом и предоставляется Заказчику в двух форматах:</w:t>
      </w:r>
    </w:p>
    <w:p w14:paraId="0E79D6B2" w14:textId="77777777" w:rsidR="00BC205C" w:rsidRPr="00BC205C" w:rsidRDefault="00BC205C" w:rsidP="00BC205C">
      <w:pPr>
        <w:numPr>
          <w:ilvl w:val="0"/>
          <w:numId w:val="29"/>
        </w:numPr>
        <w:spacing w:after="120"/>
        <w:jc w:val="both"/>
      </w:pPr>
      <w:r w:rsidRPr="00BC205C">
        <w:t>Электронный документ (</w:t>
      </w:r>
      <w:r w:rsidRPr="00BC205C">
        <w:rPr>
          <w:lang w:val="en-US"/>
        </w:rPr>
        <w:t>Microsoft</w:t>
      </w:r>
      <w:r w:rsidRPr="00BC205C">
        <w:t xml:space="preserve"> </w:t>
      </w:r>
      <w:r w:rsidRPr="00BC205C">
        <w:rPr>
          <w:lang w:val="en-US"/>
        </w:rPr>
        <w:t>Word</w:t>
      </w:r>
      <w:r w:rsidRPr="00BC205C">
        <w:t>/</w:t>
      </w:r>
      <w:r w:rsidRPr="00BC205C">
        <w:rPr>
          <w:lang w:val="en-US"/>
        </w:rPr>
        <w:t>Microsoft</w:t>
      </w:r>
      <w:r w:rsidRPr="00BC205C">
        <w:t xml:space="preserve"> </w:t>
      </w:r>
      <w:r w:rsidRPr="00BC205C">
        <w:rPr>
          <w:lang w:val="en-US"/>
        </w:rPr>
        <w:t>Excel</w:t>
      </w:r>
      <w:r w:rsidRPr="00BC205C">
        <w:t xml:space="preserve"> или </w:t>
      </w:r>
      <w:r w:rsidRPr="00BC205C">
        <w:rPr>
          <w:lang w:val="en-US"/>
        </w:rPr>
        <w:t>Adobe</w:t>
      </w:r>
      <w:r w:rsidRPr="00BC205C">
        <w:t xml:space="preserve"> </w:t>
      </w:r>
      <w:r w:rsidRPr="00BC205C">
        <w:rPr>
          <w:lang w:val="en-US"/>
        </w:rPr>
        <w:t>Acrobat</w:t>
      </w:r>
      <w:r w:rsidRPr="00BC205C">
        <w:t xml:space="preserve"> для печати в формате листа А4).</w:t>
      </w:r>
    </w:p>
    <w:p w14:paraId="732E1C6A" w14:textId="77777777" w:rsidR="00BC205C" w:rsidRPr="00BC205C" w:rsidRDefault="00BC205C" w:rsidP="00BC205C">
      <w:pPr>
        <w:ind w:firstLine="720"/>
        <w:jc w:val="both"/>
      </w:pPr>
      <w:r w:rsidRPr="00BC205C">
        <w:rPr>
          <w:b/>
        </w:rPr>
        <w:t>Отчет по товару или услуге</w:t>
      </w:r>
      <w:r w:rsidRPr="00BC205C">
        <w:t xml:space="preserve"> представляет собой письменную работу на русском языке, в которой содержится следующая информация об избранных для исследования товаре или услуге:</w:t>
      </w:r>
    </w:p>
    <w:p w14:paraId="4B04FFB9" w14:textId="77777777" w:rsidR="00BC205C" w:rsidRPr="00BC205C" w:rsidRDefault="00BC205C" w:rsidP="00BC205C">
      <w:pPr>
        <w:numPr>
          <w:ilvl w:val="0"/>
          <w:numId w:val="30"/>
        </w:numPr>
        <w:jc w:val="both"/>
      </w:pPr>
      <w:r w:rsidRPr="00BC205C">
        <w:t>номенклатурная группа,</w:t>
      </w:r>
    </w:p>
    <w:p w14:paraId="19D347BB" w14:textId="77777777" w:rsidR="00BC205C" w:rsidRPr="00BC205C" w:rsidRDefault="00BC205C" w:rsidP="00BC205C">
      <w:pPr>
        <w:numPr>
          <w:ilvl w:val="0"/>
          <w:numId w:val="30"/>
        </w:numPr>
        <w:jc w:val="both"/>
      </w:pPr>
      <w:r w:rsidRPr="00BC205C">
        <w:t>определение свойств,</w:t>
      </w:r>
    </w:p>
    <w:p w14:paraId="59739D82" w14:textId="77777777" w:rsidR="00BC205C" w:rsidRPr="00BC205C" w:rsidRDefault="00BC205C" w:rsidP="00BC205C">
      <w:pPr>
        <w:numPr>
          <w:ilvl w:val="0"/>
          <w:numId w:val="30"/>
        </w:numPr>
        <w:jc w:val="both"/>
      </w:pPr>
      <w:r w:rsidRPr="00BC205C">
        <w:t>параметры применения,</w:t>
      </w:r>
    </w:p>
    <w:p w14:paraId="436E767E" w14:textId="77777777" w:rsidR="00BC205C" w:rsidRPr="00BC205C" w:rsidRDefault="00BC205C" w:rsidP="00BC205C">
      <w:pPr>
        <w:numPr>
          <w:ilvl w:val="0"/>
          <w:numId w:val="30"/>
        </w:numPr>
        <w:jc w:val="both"/>
      </w:pPr>
      <w:r w:rsidRPr="00BC205C">
        <w:t>основные технические и эксплуатационные характеристики применения,</w:t>
      </w:r>
    </w:p>
    <w:p w14:paraId="7FC499AF" w14:textId="77777777" w:rsidR="00BC205C" w:rsidRPr="00BC205C" w:rsidRDefault="00BC205C" w:rsidP="00BC205C">
      <w:pPr>
        <w:numPr>
          <w:ilvl w:val="0"/>
          <w:numId w:val="30"/>
        </w:numPr>
        <w:jc w:val="both"/>
      </w:pPr>
      <w:r w:rsidRPr="00BC205C">
        <w:t>основные производители (дистрибьюторы),</w:t>
      </w:r>
    </w:p>
    <w:p w14:paraId="3448CD94" w14:textId="77777777" w:rsidR="00BC205C" w:rsidRPr="00BC205C" w:rsidRDefault="00BC205C" w:rsidP="00BC205C">
      <w:pPr>
        <w:numPr>
          <w:ilvl w:val="0"/>
          <w:numId w:val="30"/>
        </w:numPr>
        <w:jc w:val="both"/>
      </w:pPr>
      <w:r w:rsidRPr="00BC205C">
        <w:t xml:space="preserve">основные </w:t>
      </w:r>
      <w:proofErr w:type="spellStart"/>
      <w:r w:rsidRPr="00BC205C">
        <w:t>эксплуатанты</w:t>
      </w:r>
      <w:proofErr w:type="spellEnd"/>
      <w:r w:rsidRPr="00BC205C">
        <w:t xml:space="preserve"> или лица, предоставляющие услуги,</w:t>
      </w:r>
    </w:p>
    <w:p w14:paraId="68037C1B" w14:textId="77777777" w:rsidR="00BC205C" w:rsidRPr="00BC205C" w:rsidRDefault="00BC205C" w:rsidP="00BC205C">
      <w:pPr>
        <w:numPr>
          <w:ilvl w:val="0"/>
          <w:numId w:val="30"/>
        </w:numPr>
        <w:jc w:val="both"/>
      </w:pPr>
      <w:r w:rsidRPr="00BC205C">
        <w:t>основные маркетинговые параметры товара/услуги.</w:t>
      </w:r>
    </w:p>
    <w:p w14:paraId="68BD13BD" w14:textId="77777777" w:rsidR="00BC205C" w:rsidRPr="00BC205C" w:rsidRDefault="00BC205C" w:rsidP="00BC205C">
      <w:pPr>
        <w:ind w:firstLine="708"/>
        <w:jc w:val="both"/>
      </w:pPr>
      <w:r w:rsidRPr="00BC205C">
        <w:t>Отчет по товарам или услугам характеризуется объемом от 30 страниц формата А4,  является электронным продуктом и предоставляется Заказчику в следующем формате:</w:t>
      </w:r>
    </w:p>
    <w:p w14:paraId="38AB2422" w14:textId="77777777" w:rsidR="00BC205C" w:rsidRPr="00BC205C" w:rsidRDefault="00BC205C" w:rsidP="00BC205C">
      <w:pPr>
        <w:numPr>
          <w:ilvl w:val="0"/>
          <w:numId w:val="29"/>
        </w:numPr>
        <w:spacing w:after="120"/>
        <w:jc w:val="both"/>
      </w:pPr>
      <w:r w:rsidRPr="00BC205C">
        <w:t>Электронный документ (</w:t>
      </w:r>
      <w:r w:rsidRPr="00BC205C">
        <w:rPr>
          <w:lang w:val="en-US"/>
        </w:rPr>
        <w:t>Microsoft</w:t>
      </w:r>
      <w:r w:rsidRPr="00BC205C">
        <w:t xml:space="preserve"> </w:t>
      </w:r>
      <w:r w:rsidRPr="00BC205C">
        <w:rPr>
          <w:lang w:val="en-US"/>
        </w:rPr>
        <w:t>Word</w:t>
      </w:r>
      <w:r w:rsidRPr="00BC205C">
        <w:t xml:space="preserve"> или </w:t>
      </w:r>
      <w:r w:rsidRPr="00BC205C">
        <w:rPr>
          <w:lang w:val="en-US"/>
        </w:rPr>
        <w:t>Adobe</w:t>
      </w:r>
      <w:r w:rsidRPr="00BC205C">
        <w:t xml:space="preserve"> </w:t>
      </w:r>
      <w:r w:rsidRPr="00BC205C">
        <w:rPr>
          <w:lang w:val="en-US"/>
        </w:rPr>
        <w:t>Acrobat</w:t>
      </w:r>
      <w:r w:rsidRPr="00BC205C">
        <w:t xml:space="preserve"> для печати в формате листа А4).</w:t>
      </w:r>
    </w:p>
    <w:p w14:paraId="18960A77" w14:textId="77777777" w:rsidR="00BC205C" w:rsidRPr="00BC205C" w:rsidRDefault="00BC205C" w:rsidP="00BC205C">
      <w:pPr>
        <w:ind w:left="60"/>
        <w:jc w:val="both"/>
        <w:rPr>
          <w:b/>
        </w:rPr>
      </w:pPr>
    </w:p>
    <w:p w14:paraId="4F1C301A" w14:textId="77777777" w:rsidR="00BC205C" w:rsidRPr="00BC205C" w:rsidRDefault="00BC205C" w:rsidP="00BC205C">
      <w:pPr>
        <w:ind w:left="60"/>
        <w:jc w:val="both"/>
        <w:rPr>
          <w:b/>
        </w:rPr>
      </w:pPr>
      <w:r w:rsidRPr="00BC205C">
        <w:rPr>
          <w:b/>
        </w:rPr>
        <w:t xml:space="preserve">Сюжетно-тематический мониторинг иностранных СМИ </w:t>
      </w:r>
      <w:r w:rsidRPr="00BC205C">
        <w:t xml:space="preserve">представляет собой письменную работу на русском языке, в которой представлены аннотации к статьям, переводы и оригиналы статей из иноязычных источников по определенным темам в рамках одной отрасли. Количество </w:t>
      </w:r>
      <w:r w:rsidRPr="00BC205C">
        <w:lastRenderedPageBreak/>
        <w:t>тем для мониторинга в рамках одного продукта определяется аналитиком, в зависимости от отрасли и актуального информационного фона.</w:t>
      </w:r>
    </w:p>
    <w:p w14:paraId="076E2A1E" w14:textId="77777777" w:rsidR="00BC205C" w:rsidRPr="00BC205C" w:rsidRDefault="00BC205C" w:rsidP="00BC205C">
      <w:pPr>
        <w:ind w:firstLine="720"/>
      </w:pPr>
      <w:r w:rsidRPr="00BC205C">
        <w:t>Темы для мониторинга:</w:t>
      </w:r>
    </w:p>
    <w:p w14:paraId="28527E1E" w14:textId="77777777" w:rsidR="00BC205C" w:rsidRPr="00BC205C" w:rsidRDefault="00BC205C" w:rsidP="00BC205C">
      <w:pPr>
        <w:ind w:firstLine="1260"/>
      </w:pPr>
      <w:r w:rsidRPr="00BC205C">
        <w:t>- новости в отрасли,</w:t>
      </w:r>
    </w:p>
    <w:p w14:paraId="7FBD07BB" w14:textId="77777777" w:rsidR="00BC205C" w:rsidRPr="00BC205C" w:rsidRDefault="00BC205C" w:rsidP="00BC205C">
      <w:pPr>
        <w:ind w:firstLine="1260"/>
      </w:pPr>
      <w:r w:rsidRPr="00BC205C">
        <w:t>- технологические новинки,</w:t>
      </w:r>
    </w:p>
    <w:p w14:paraId="11DE920A" w14:textId="77777777" w:rsidR="00BC205C" w:rsidRPr="00BC205C" w:rsidRDefault="00BC205C" w:rsidP="00BC205C">
      <w:pPr>
        <w:ind w:firstLine="1260"/>
      </w:pPr>
      <w:r w:rsidRPr="00BC205C">
        <w:t>- распространение влияния иностранных игроков в РФ,</w:t>
      </w:r>
    </w:p>
    <w:p w14:paraId="22953BE9" w14:textId="77777777" w:rsidR="00BC205C" w:rsidRPr="00BC205C" w:rsidRDefault="00BC205C" w:rsidP="00BC205C">
      <w:pPr>
        <w:ind w:left="1260"/>
      </w:pPr>
      <w:r w:rsidRPr="00BC205C">
        <w:t>- распространение влияния российских игроков на иностранных рынках,</w:t>
      </w:r>
    </w:p>
    <w:p w14:paraId="52282EEA" w14:textId="77777777" w:rsidR="00BC205C" w:rsidRPr="00BC205C" w:rsidRDefault="00BC205C" w:rsidP="00BC205C">
      <w:pPr>
        <w:ind w:left="1260"/>
      </w:pPr>
      <w:r w:rsidRPr="00BC205C">
        <w:t>- наиболее резонансные события на российском рынке.</w:t>
      </w:r>
    </w:p>
    <w:p w14:paraId="6A9C959B" w14:textId="77777777" w:rsidR="00BC205C" w:rsidRPr="00BC205C" w:rsidRDefault="00BC205C" w:rsidP="00BC205C">
      <w:pPr>
        <w:ind w:firstLine="708"/>
        <w:jc w:val="both"/>
      </w:pPr>
      <w:r w:rsidRPr="00BC205C">
        <w:t>Сюжетно-тематический мониторинг иностранных СМИ характеризуется объемом от 14 страниц, является электронным продуктом и предоставляется Заказчику в следующем формате:</w:t>
      </w:r>
    </w:p>
    <w:p w14:paraId="142449E8" w14:textId="77777777" w:rsidR="00BC205C" w:rsidRPr="00BC205C" w:rsidRDefault="00BC205C" w:rsidP="00BC205C">
      <w:pPr>
        <w:numPr>
          <w:ilvl w:val="0"/>
          <w:numId w:val="29"/>
        </w:numPr>
        <w:spacing w:after="120"/>
        <w:jc w:val="both"/>
      </w:pPr>
      <w:r w:rsidRPr="00BC205C">
        <w:t>Электронный документ (</w:t>
      </w:r>
      <w:r w:rsidRPr="00BC205C">
        <w:rPr>
          <w:lang w:val="en-US"/>
        </w:rPr>
        <w:t>Microsoft</w:t>
      </w:r>
      <w:r w:rsidRPr="00BC205C">
        <w:t xml:space="preserve"> </w:t>
      </w:r>
      <w:r w:rsidRPr="00BC205C">
        <w:rPr>
          <w:lang w:val="en-US"/>
        </w:rPr>
        <w:t>Word</w:t>
      </w:r>
      <w:r w:rsidRPr="00BC205C">
        <w:t xml:space="preserve"> или </w:t>
      </w:r>
      <w:r w:rsidRPr="00BC205C">
        <w:rPr>
          <w:lang w:val="en-US"/>
        </w:rPr>
        <w:t>Adobe</w:t>
      </w:r>
      <w:r w:rsidRPr="00BC205C">
        <w:t xml:space="preserve"> </w:t>
      </w:r>
      <w:r w:rsidRPr="00BC205C">
        <w:rPr>
          <w:lang w:val="en-US"/>
        </w:rPr>
        <w:t>Acrobat</w:t>
      </w:r>
      <w:r w:rsidRPr="00BC205C">
        <w:t xml:space="preserve"> для печати в формате листа А4).</w:t>
      </w:r>
    </w:p>
    <w:p w14:paraId="4F3400A7" w14:textId="77777777" w:rsidR="00BC205C" w:rsidRPr="00BC205C" w:rsidRDefault="00BC205C" w:rsidP="00BC205C"/>
    <w:p w14:paraId="1909E96D" w14:textId="77777777" w:rsidR="00BC205C" w:rsidRPr="00BC205C" w:rsidRDefault="00BC205C" w:rsidP="00BC205C">
      <w:pPr>
        <w:jc w:val="both"/>
        <w:rPr>
          <w:b/>
        </w:rPr>
      </w:pPr>
      <w:r w:rsidRPr="00BC205C">
        <w:rPr>
          <w:b/>
        </w:rPr>
        <w:t xml:space="preserve">Сведения о юридическом лице, полученные из Единого государственного реестра юридических лиц (ЕГРЮЛ) по Российской Федерации </w:t>
      </w:r>
      <w:r w:rsidRPr="00BC205C">
        <w:t>предоставляются в электронном виде в форме определенной стандартами ФНС России.</w:t>
      </w:r>
    </w:p>
    <w:p w14:paraId="2C4CBD83" w14:textId="77777777" w:rsidR="00BC205C" w:rsidRPr="00BC205C" w:rsidRDefault="00BC205C" w:rsidP="00BC205C">
      <w:pPr>
        <w:jc w:val="both"/>
        <w:rPr>
          <w:b/>
        </w:rPr>
      </w:pPr>
    </w:p>
    <w:p w14:paraId="170F05F0" w14:textId="77777777" w:rsidR="00BC205C" w:rsidRPr="00BC205C" w:rsidRDefault="00BC205C" w:rsidP="00BC205C">
      <w:pPr>
        <w:jc w:val="both"/>
      </w:pPr>
      <w:r w:rsidRPr="00BC205C">
        <w:rPr>
          <w:b/>
        </w:rPr>
        <w:t>Информационно-аналитические обзоры</w:t>
      </w:r>
      <w:r w:rsidRPr="00BC205C">
        <w:t xml:space="preserve"> предоставляются в электронном виде.  Информационно-аналитические обзоры осуществляются на основании материалам сайтов государственных органов и информационных агентств:</w:t>
      </w:r>
    </w:p>
    <w:p w14:paraId="36637645" w14:textId="77777777" w:rsidR="00BC205C" w:rsidRPr="00BC205C" w:rsidRDefault="00BC205C" w:rsidP="00BC205C">
      <w:pPr>
        <w:jc w:val="both"/>
      </w:pPr>
    </w:p>
    <w:p w14:paraId="20BD03BE" w14:textId="77777777" w:rsidR="00BC205C" w:rsidRPr="00BC205C" w:rsidRDefault="00BC205C" w:rsidP="00BC205C">
      <w:pPr>
        <w:jc w:val="both"/>
      </w:pPr>
      <w:r w:rsidRPr="00BC205C">
        <w:t>http://www.spb.arbitr.ru/                               Сайт Арбитражного суда</w:t>
      </w:r>
    </w:p>
    <w:p w14:paraId="0E455F3A" w14:textId="77777777" w:rsidR="00BC205C" w:rsidRPr="00BC205C" w:rsidRDefault="00BC205C" w:rsidP="00BC205C">
      <w:pPr>
        <w:jc w:val="both"/>
      </w:pPr>
      <w:r w:rsidRPr="00BC205C">
        <w:t>http://www.fssprus.ru/                                  Сайт Федеральной службы судебных приставов</w:t>
      </w:r>
    </w:p>
    <w:p w14:paraId="1662E753" w14:textId="77777777" w:rsidR="00BC205C" w:rsidRPr="00BC205C" w:rsidRDefault="00BC205C" w:rsidP="00BC205C">
      <w:pPr>
        <w:jc w:val="both"/>
      </w:pPr>
      <w:r w:rsidRPr="00BC205C">
        <w:t>http://www.fms.gov.ru/                                 Сайт Федеральной миграционной службы</w:t>
      </w:r>
    </w:p>
    <w:p w14:paraId="6B5117EB" w14:textId="77777777" w:rsidR="00BC205C" w:rsidRPr="00BC205C" w:rsidRDefault="00BC205C" w:rsidP="00BC205C">
      <w:pPr>
        <w:jc w:val="both"/>
      </w:pPr>
      <w:r w:rsidRPr="00BC205C">
        <w:t>http://egrul.nalog.ru/                                     Сайт Информационного агентства Валаам</w:t>
      </w:r>
    </w:p>
    <w:p w14:paraId="210F7820" w14:textId="77777777" w:rsidR="00BC205C" w:rsidRPr="00BC205C" w:rsidRDefault="00BC205C" w:rsidP="00BC205C">
      <w:pPr>
        <w:jc w:val="both"/>
      </w:pPr>
      <w:r w:rsidRPr="00BC205C">
        <w:t>http://www.e-disclosure.ru                            Сайт Агентства «</w:t>
      </w:r>
      <w:proofErr w:type="spellStart"/>
      <w:r w:rsidRPr="00BC205C">
        <w:t>Интерфакс»,СПАРК</w:t>
      </w:r>
      <w:proofErr w:type="spellEnd"/>
    </w:p>
    <w:p w14:paraId="698030E0" w14:textId="77777777" w:rsidR="00BC205C" w:rsidRPr="00BC205C" w:rsidRDefault="00BC205C" w:rsidP="00BC205C">
      <w:pPr>
        <w:jc w:val="both"/>
      </w:pPr>
      <w:r w:rsidRPr="00BC205C">
        <w:rPr>
          <w:lang w:val="en-US"/>
        </w:rPr>
        <w:t>http</w:t>
      </w:r>
      <w:r w:rsidRPr="00BC205C">
        <w:t>://</w:t>
      </w:r>
      <w:r w:rsidRPr="00BC205C">
        <w:rPr>
          <w:lang w:val="en-US"/>
        </w:rPr>
        <w:t>www</w:t>
      </w:r>
      <w:r w:rsidRPr="00BC205C">
        <w:t>.</w:t>
      </w:r>
      <w:r w:rsidRPr="00BC205C">
        <w:rPr>
          <w:lang w:val="en-US"/>
        </w:rPr>
        <w:t>disclosure</w:t>
      </w:r>
      <w:r w:rsidRPr="00BC205C">
        <w:t>.</w:t>
      </w:r>
      <w:proofErr w:type="spellStart"/>
      <w:r w:rsidRPr="00BC205C">
        <w:rPr>
          <w:lang w:val="en-US"/>
        </w:rPr>
        <w:t>ru</w:t>
      </w:r>
      <w:proofErr w:type="spellEnd"/>
      <w:r w:rsidRPr="00BC205C">
        <w:t>/</w:t>
      </w:r>
      <w:r w:rsidRPr="00BC205C">
        <w:rPr>
          <w:lang w:val="en-US"/>
        </w:rPr>
        <w:t>index</w:t>
      </w:r>
      <w:r w:rsidRPr="00BC205C">
        <w:t>.</w:t>
      </w:r>
      <w:proofErr w:type="spellStart"/>
      <w:r w:rsidRPr="00BC205C">
        <w:rPr>
          <w:lang w:val="en-US"/>
        </w:rPr>
        <w:t>shtml</w:t>
      </w:r>
      <w:proofErr w:type="spellEnd"/>
      <w:r w:rsidRPr="00BC205C">
        <w:t xml:space="preserve">            Сайт </w:t>
      </w:r>
      <w:r w:rsidRPr="00BC205C">
        <w:rPr>
          <w:lang w:val="en-US"/>
        </w:rPr>
        <w:t>AK</w:t>
      </w:r>
      <w:r w:rsidRPr="00BC205C">
        <w:t>&amp;</w:t>
      </w:r>
      <w:r w:rsidRPr="00BC205C">
        <w:rPr>
          <w:lang w:val="en-US"/>
        </w:rPr>
        <w:t>M</w:t>
      </w:r>
    </w:p>
    <w:p w14:paraId="75DFE5A0" w14:textId="77777777" w:rsidR="00BC205C" w:rsidRPr="00BC205C" w:rsidRDefault="00BC205C" w:rsidP="00BC205C">
      <w:pPr>
        <w:jc w:val="both"/>
      </w:pPr>
      <w:r w:rsidRPr="00BC205C">
        <w:t>http://www.skrin.ru/analytics/                        Сайт СКРИН</w:t>
      </w:r>
    </w:p>
    <w:p w14:paraId="29792CAD" w14:textId="5E7E3254" w:rsidR="00BC205C" w:rsidRPr="00BC205C" w:rsidRDefault="00BC205C" w:rsidP="00BC205C">
      <w:pPr>
        <w:jc w:val="both"/>
      </w:pPr>
      <w:r w:rsidRPr="00BC205C">
        <w:t xml:space="preserve">http://www.fas.gov.ru/   </w:t>
      </w:r>
      <w:r w:rsidR="008B661F">
        <w:t xml:space="preserve">                             </w:t>
      </w:r>
      <w:r w:rsidRPr="00BC205C">
        <w:t>Сайт Федеральной антимонопольной службы (ФАС) России</w:t>
      </w:r>
    </w:p>
    <w:p w14:paraId="28B3C4F0" w14:textId="77777777" w:rsidR="00BC205C" w:rsidRPr="00BC205C" w:rsidRDefault="00BC205C" w:rsidP="00BC205C"/>
    <w:p w14:paraId="1396E7BC" w14:textId="77777777" w:rsidR="00BC205C" w:rsidRPr="00BC205C" w:rsidRDefault="00BC205C" w:rsidP="00BC205C">
      <w:r w:rsidRPr="00BC205C">
        <w:t>* Стоимость Услуг зависит от периодичности использования.</w:t>
      </w:r>
    </w:p>
    <w:p w14:paraId="1F44C1C9" w14:textId="77777777" w:rsidR="00BC205C" w:rsidRPr="00BC205C" w:rsidRDefault="00BC205C" w:rsidP="00BC205C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5104"/>
      </w:tblGrid>
      <w:tr w:rsidR="00BC205C" w:rsidRPr="00BC205C" w14:paraId="4B5B7832" w14:textId="77777777" w:rsidTr="003D7E58">
        <w:tc>
          <w:tcPr>
            <w:tcW w:w="4819" w:type="dxa"/>
          </w:tcPr>
          <w:p w14:paraId="2BCAEF1F" w14:textId="77777777" w:rsidR="00BC205C" w:rsidRPr="00BC205C" w:rsidRDefault="00BC205C" w:rsidP="003D7E58">
            <w:pPr>
              <w:jc w:val="both"/>
              <w:rPr>
                <w:b/>
              </w:rPr>
            </w:pPr>
            <w:r w:rsidRPr="00BC205C">
              <w:rPr>
                <w:b/>
              </w:rPr>
              <w:t>От Исполнителя:</w:t>
            </w:r>
          </w:p>
          <w:p w14:paraId="23444D75" w14:textId="77777777" w:rsidR="00BC205C" w:rsidRPr="00BC205C" w:rsidRDefault="00BC205C" w:rsidP="003D7E58">
            <w:pPr>
              <w:jc w:val="both"/>
              <w:rPr>
                <w:b/>
              </w:rPr>
            </w:pPr>
          </w:p>
          <w:p w14:paraId="7D99B988" w14:textId="5ABADF2F" w:rsidR="00BC205C" w:rsidRPr="00BC205C" w:rsidRDefault="00BC205C" w:rsidP="003D7E58">
            <w:pPr>
              <w:jc w:val="both"/>
              <w:rPr>
                <w:b/>
              </w:rPr>
            </w:pPr>
            <w:r w:rsidRPr="00BC205C">
              <w:t xml:space="preserve"> </w:t>
            </w:r>
          </w:p>
        </w:tc>
        <w:tc>
          <w:tcPr>
            <w:tcW w:w="5104" w:type="dxa"/>
          </w:tcPr>
          <w:p w14:paraId="0D6FA30D" w14:textId="77777777" w:rsidR="00BC205C" w:rsidRPr="00BC205C" w:rsidRDefault="00BC205C" w:rsidP="003D7E58">
            <w:pPr>
              <w:jc w:val="both"/>
              <w:rPr>
                <w:b/>
              </w:rPr>
            </w:pPr>
            <w:r w:rsidRPr="00BC205C">
              <w:rPr>
                <w:b/>
              </w:rPr>
              <w:t>От Заказчика:</w:t>
            </w:r>
          </w:p>
          <w:p w14:paraId="0ECEDAF4" w14:textId="77777777" w:rsidR="00BC205C" w:rsidRPr="00BC205C" w:rsidRDefault="00BC205C" w:rsidP="003D7E58">
            <w:pPr>
              <w:jc w:val="both"/>
              <w:rPr>
                <w:b/>
              </w:rPr>
            </w:pPr>
          </w:p>
          <w:p w14:paraId="30B28315" w14:textId="77777777" w:rsidR="00BC205C" w:rsidRPr="00BC205C" w:rsidRDefault="00BC205C" w:rsidP="003D7E58">
            <w:pPr>
              <w:jc w:val="both"/>
              <w:rPr>
                <w:b/>
              </w:rPr>
            </w:pPr>
          </w:p>
        </w:tc>
      </w:tr>
    </w:tbl>
    <w:p w14:paraId="0F1EFF84" w14:textId="77777777" w:rsidR="00BC205C" w:rsidRPr="00BC205C" w:rsidRDefault="00BC205C" w:rsidP="00BC205C"/>
    <w:p w14:paraId="333D2D44" w14:textId="77777777" w:rsidR="00BC205C" w:rsidRPr="00BC205C" w:rsidRDefault="00BC205C" w:rsidP="00BC205C"/>
    <w:p w14:paraId="4CFE5A07" w14:textId="77777777" w:rsidR="00BC205C" w:rsidRPr="00BC205C" w:rsidRDefault="00BC205C" w:rsidP="00BC205C"/>
    <w:p w14:paraId="34E37640" w14:textId="77777777" w:rsidR="00663C64" w:rsidRPr="00BC205C" w:rsidRDefault="00663C64" w:rsidP="00663C64"/>
    <w:p w14:paraId="153C3D42" w14:textId="77777777" w:rsidR="00663C64" w:rsidRPr="00BC205C" w:rsidRDefault="00663C64" w:rsidP="00663C64"/>
    <w:p w14:paraId="4306D5CF" w14:textId="77777777" w:rsidR="00663C64" w:rsidRPr="00663C64" w:rsidRDefault="00663C64" w:rsidP="00663C64"/>
    <w:p w14:paraId="78452EF4" w14:textId="77777777" w:rsidR="00663C64" w:rsidRPr="00663C64" w:rsidRDefault="00663C64" w:rsidP="00663C64"/>
    <w:p w14:paraId="11272ECB" w14:textId="77777777" w:rsidR="00663C64" w:rsidRPr="00663C64" w:rsidRDefault="00663C64" w:rsidP="00663C64"/>
    <w:p w14:paraId="273AE7CE" w14:textId="77777777" w:rsidR="00663C64" w:rsidRPr="00663C64" w:rsidRDefault="00663C64" w:rsidP="00663C64"/>
    <w:p w14:paraId="19DB9D4F" w14:textId="77777777" w:rsidR="00663C64" w:rsidRPr="00663C64" w:rsidRDefault="00663C64" w:rsidP="00663C64"/>
    <w:p w14:paraId="192EA084" w14:textId="77777777" w:rsidR="00663C64" w:rsidRPr="00663C64" w:rsidRDefault="00663C64" w:rsidP="00663C64"/>
    <w:p w14:paraId="2CD0A000" w14:textId="77777777" w:rsidR="00663C64" w:rsidRPr="00663C64" w:rsidRDefault="00663C64" w:rsidP="00663C64"/>
    <w:p w14:paraId="5A96F4BE" w14:textId="77777777" w:rsidR="00663C64" w:rsidRPr="00663C64" w:rsidRDefault="00663C64" w:rsidP="00663C64"/>
    <w:p w14:paraId="6C380792" w14:textId="77777777" w:rsidR="00663C64" w:rsidRPr="00663C64" w:rsidRDefault="00663C64" w:rsidP="00663C64"/>
    <w:p w14:paraId="3C87511E" w14:textId="77777777" w:rsidR="00663C64" w:rsidRPr="00663C64" w:rsidRDefault="00663C64" w:rsidP="00663C64"/>
    <w:p w14:paraId="2E3FC716" w14:textId="77777777" w:rsidR="00663C64" w:rsidRPr="00663C64" w:rsidRDefault="00663C64" w:rsidP="00663C64"/>
    <w:p w14:paraId="5FC57301" w14:textId="77777777" w:rsidR="00663C64" w:rsidRPr="00663C64" w:rsidRDefault="00663C64" w:rsidP="00663C64"/>
    <w:p w14:paraId="34D9C94D" w14:textId="77777777" w:rsidR="00663C64" w:rsidRPr="00663C64" w:rsidRDefault="00663C64" w:rsidP="00663C64"/>
    <w:p w14:paraId="0292DC08" w14:textId="77777777" w:rsidR="006255F2" w:rsidRPr="00663C64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663C64">
        <w:lastRenderedPageBreak/>
        <w:t>ОБРАЗЦЫ ФОРМ И ДОКУМЕНТОВ ДЛЯ ЗАПОЛНЕНИЯ ПРЕТЕНДЕНТАМИ</w:t>
      </w:r>
    </w:p>
    <w:p w14:paraId="570FDD18" w14:textId="77777777" w:rsidR="006255F2" w:rsidRPr="00663C64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  <w:rPr>
          <w:szCs w:val="24"/>
        </w:rPr>
      </w:pPr>
      <w:r w:rsidRPr="00663C64">
        <w:rPr>
          <w:szCs w:val="24"/>
        </w:rPr>
        <w:t>ФОРМА ПОДАЧИ ЗАЯВКИ (форма 1)</w:t>
      </w:r>
    </w:p>
    <w:p w14:paraId="16A1D8C9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5BC13F9A" w14:textId="29F8EF3B" w:rsidR="006255F2" w:rsidRPr="00663C64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 w:rsidRPr="00663C64">
        <w:rPr>
          <w:b/>
        </w:rPr>
        <w:t>Письмо о подаче</w:t>
      </w:r>
      <w:r w:rsidR="006255F2" w:rsidRPr="00663C64">
        <w:rPr>
          <w:b/>
        </w:rPr>
        <w:t xml:space="preserve"> Заявки</w:t>
      </w:r>
    </w:p>
    <w:p w14:paraId="1FB1D030" w14:textId="77777777" w:rsidR="006255F2" w:rsidRPr="00663C64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на заключение Договора на ________________</w:t>
      </w:r>
    </w:p>
    <w:p w14:paraId="40599091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1. Изучив Документацию запроса цен на право заключения вышеупомянутого Договора, а также применимые к данному запросу цен законодательство и нормативно-правовые акты</w:t>
      </w:r>
    </w:p>
    <w:p w14:paraId="2C19E6D8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_____________________________________________________________________________</w:t>
      </w:r>
    </w:p>
    <w:p w14:paraId="78B9C3D5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(фирменное наименование (наименование) претендента,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 xml:space="preserve"> в лице, _________________________________________________________________________</w:t>
      </w:r>
    </w:p>
    <w:p w14:paraId="0F055C53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(наименование должности руководителя (уполномоченного лица) и его Ф.И.О.)</w:t>
      </w:r>
    </w:p>
    <w:p w14:paraId="5BB3A4E8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сообщает о согласии участвовать в запросе цен на условиях, установленных в указанных выше документах, и направляет настоящую Заявку.</w:t>
      </w:r>
    </w:p>
    <w:p w14:paraId="0B16A83C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2.___________________________________________________________________________</w:t>
      </w:r>
    </w:p>
    <w:p w14:paraId="7F40CB54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71F2628F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предлагает заключить Договор на_______________________:</w:t>
      </w:r>
    </w:p>
    <w:p w14:paraId="7ABBEAC7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 xml:space="preserve">на условиях и в соответствии с Техническим предложением, Коммерческим предложением, </w:t>
      </w:r>
      <w:r w:rsidR="00A94B62" w:rsidRPr="00663C64">
        <w:t xml:space="preserve">проектом договора, </w:t>
      </w:r>
      <w:r w:rsidRPr="00663C64"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663C64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663C64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663C64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663C64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663C64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663C64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663C64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663C64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663C64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663C64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663C64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663C64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663C64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663C64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663C64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663C64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663C64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663C64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663C64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663C64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663C64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663C64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00F90540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6C4B0FE2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16AD54AE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 xml:space="preserve">3. Если  предложения, изложенные выше, будут приняты, </w:t>
      </w:r>
    </w:p>
    <w:p w14:paraId="129654BB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___________________________</w:t>
      </w:r>
    </w:p>
    <w:p w14:paraId="2C3D4248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(наименование организации или Ф.И.О претендента)</w:t>
      </w:r>
    </w:p>
    <w:p w14:paraId="45248E69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 xml:space="preserve">берет на себя обязательство исполнить обязательства по Договору на ________________в соответствии с требованиями Документации запроса цен, </w:t>
      </w:r>
      <w:r w:rsidR="00A94B62" w:rsidRPr="00663C64">
        <w:t>проекта договора</w:t>
      </w:r>
      <w:r w:rsidRPr="00663C64">
        <w:t>.</w:t>
      </w:r>
    </w:p>
    <w:p w14:paraId="26782C36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6B44D3D4" w14:textId="77777777" w:rsidR="006255F2" w:rsidRPr="00663C64" w:rsidRDefault="006255F2" w:rsidP="00D55E92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 w:rsidRPr="00663C64">
        <w:t>Настоящим (наименование организации или Ф.И.О. претендента)</w:t>
      </w:r>
    </w:p>
    <w:p w14:paraId="4A7F5F68" w14:textId="77777777" w:rsidR="006255F2" w:rsidRPr="00663C64" w:rsidRDefault="006255F2" w:rsidP="00DB23BD">
      <w:pPr>
        <w:pStyle w:val="ac"/>
        <w:tabs>
          <w:tab w:val="left" w:pos="0"/>
        </w:tabs>
        <w:ind w:left="0" w:firstLine="567"/>
      </w:pPr>
      <w:r w:rsidRPr="00663C64">
        <w:t xml:space="preserve">подтверждает, что против ________(наименование организации или Ф.И.О. претендента) не проводится процедура ликвидации, не принято арбитражным судом решения о признании ___________(наименование организации или Ф.И.О. претендента)_______ банкротом и об открытии </w:t>
      </w:r>
      <w:r w:rsidRPr="00663C64">
        <w:lastRenderedPageBreak/>
        <w:t>Конкурсного производства, деятельность не приостановлена, а также, что отсутствует 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 xml:space="preserve">5. ___________________________ (наименование организации или Ф.И.О. претендента) берет на себя обязательства подписать со своей стороны Договор  на _____________ в соответствии с требованиями Документации запроса цен и условиями наших предложений, в срок не менее, чем </w:t>
      </w:r>
      <w:r w:rsidR="00A94B62" w:rsidRPr="00663C64">
        <w:t>3</w:t>
      </w:r>
      <w:r w:rsidRPr="00663C64">
        <w:t xml:space="preserve"> (</w:t>
      </w:r>
      <w:r w:rsidR="00A94B62" w:rsidRPr="00663C64">
        <w:t>трех</w:t>
      </w:r>
      <w:r w:rsidRPr="00663C64">
        <w:t>) дней со дня получения Участником запроса цен Протокола  рассмотрения и оценки Заявок.</w:t>
      </w:r>
    </w:p>
    <w:p w14:paraId="1385218B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6.  _________________________________ (наименование организации или Ф.И.О. претендента) согласно с тем, что проведение запроса цен, на участие в котором подана настоящая Заявка, может быть приостановлено на любом этапе его проведения</w:t>
      </w:r>
    </w:p>
    <w:p w14:paraId="75648605" w14:textId="3590FC32" w:rsidR="006255F2" w:rsidRPr="00663C64" w:rsidRDefault="006255F2" w:rsidP="00DB23BD">
      <w:pPr>
        <w:tabs>
          <w:tab w:val="left" w:pos="0"/>
        </w:tabs>
        <w:ind w:firstLine="567"/>
      </w:pPr>
      <w:r w:rsidRPr="00663C64">
        <w:t xml:space="preserve">_________________________________ (наименование организации или Ф.И.О. претендента) понимает и соглашается с тем, что результаты запроса цен могут быть отменены по решению компетентного органа </w:t>
      </w:r>
      <w:r w:rsidR="00996FCE" w:rsidRPr="00663C64">
        <w:t xml:space="preserve">и </w:t>
      </w:r>
      <w:r w:rsidRPr="00663C64">
        <w:t>_________________________________ (наименование организации или Ф.И.О. претендента</w:t>
      </w:r>
      <w:r w:rsidR="00996FCE" w:rsidRPr="00663C64">
        <w:t xml:space="preserve">) </w:t>
      </w:r>
      <w:r w:rsidRPr="00663C64">
        <w:t xml:space="preserve"> не будет предъявлять никаких претензий</w:t>
      </w:r>
      <w:r w:rsidR="00996FCE" w:rsidRPr="00663C64">
        <w:t>, связанных</w:t>
      </w:r>
      <w:r w:rsidRPr="00663C64">
        <w:t xml:space="preserve"> с указанной отменой  к Организатору.</w:t>
      </w:r>
    </w:p>
    <w:p w14:paraId="2C765452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7. Мы согласны с тем, что Организатор закупки, Комиссия по закупкам вправе проверять достоверность любой представленной нами информации, в том числе с привлечением третьих лиц.</w:t>
      </w:r>
    </w:p>
    <w:p w14:paraId="528D93D9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8. Сообщаем, что для оперативного уведомления нас по вопросам организационного характера и взаимодействия с Организатором закупки, нами уполномочен __________________________ (Ф.И.О., телефон представителя претендента).</w:t>
      </w:r>
    </w:p>
    <w:p w14:paraId="1C6DBF4E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Все сведения о проведении запроса цен просим сообщать уполномоченному лицу.</w:t>
      </w:r>
    </w:p>
    <w:p w14:paraId="3950D426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9. Настоящая Заявка действует не менее __ дней с даты окончания приема Заявок.</w:t>
      </w:r>
    </w:p>
    <w:p w14:paraId="6CE79436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10. Контактный телефон __________________, факс ________ , e-</w:t>
      </w:r>
      <w:proofErr w:type="spellStart"/>
      <w:r w:rsidRPr="00663C64">
        <w:t>mail</w:t>
      </w:r>
      <w:proofErr w:type="spellEnd"/>
      <w:r w:rsidRPr="00663C64">
        <w:t xml:space="preserve"> _______________, банковские реквизиты________________________________________________________</w:t>
      </w:r>
    </w:p>
    <w:p w14:paraId="0B2DD6BA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11. Корреспонденцию в наш адрес просим направлять по адресу: __________________________________________, факс ________ , e-</w:t>
      </w:r>
      <w:proofErr w:type="spellStart"/>
      <w:r w:rsidRPr="00663C64">
        <w:t>mail</w:t>
      </w:r>
      <w:proofErr w:type="spellEnd"/>
      <w:r w:rsidRPr="00663C64">
        <w:t xml:space="preserve"> _______________</w:t>
      </w:r>
    </w:p>
    <w:p w14:paraId="789361D4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491CEE10" w14:textId="77777777" w:rsidR="006255F2" w:rsidRPr="00663C64" w:rsidRDefault="006255F2" w:rsidP="00DB23BD">
      <w:pPr>
        <w:tabs>
          <w:tab w:val="left" w:pos="0"/>
        </w:tabs>
        <w:ind w:firstLine="567"/>
        <w:rPr>
          <w:lang w:val="en-US"/>
        </w:rPr>
      </w:pPr>
      <w:r w:rsidRPr="00663C64">
        <w:t>Приложение</w:t>
      </w:r>
      <w:r w:rsidRPr="00663C64"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:rsidRPr="00663C64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663C64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663C64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663C64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663C64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663C64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663C64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663C64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663C64">
              <w:t>№ стр.</w:t>
            </w:r>
          </w:p>
        </w:tc>
      </w:tr>
      <w:tr w:rsidR="006255F2" w:rsidRPr="00663C64" w14:paraId="570D31FD" w14:textId="77777777" w:rsidTr="008657E6">
        <w:tc>
          <w:tcPr>
            <w:tcW w:w="709" w:type="dxa"/>
          </w:tcPr>
          <w:p w14:paraId="6B24FC62" w14:textId="77777777" w:rsidR="006255F2" w:rsidRPr="00663C64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Pr="00663C64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Pr="00663C64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Pr="00663C64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:rsidRPr="00663C64" w14:paraId="71271A28" w14:textId="77777777" w:rsidTr="008657E6">
        <w:tc>
          <w:tcPr>
            <w:tcW w:w="709" w:type="dxa"/>
          </w:tcPr>
          <w:p w14:paraId="3043A8A7" w14:textId="77777777" w:rsidR="006255F2" w:rsidRPr="00663C64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Pr="00663C64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Pr="00663C64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Pr="00663C64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:rsidRPr="00663C64" w14:paraId="24BFCD06" w14:textId="77777777" w:rsidTr="008657E6">
        <w:tc>
          <w:tcPr>
            <w:tcW w:w="709" w:type="dxa"/>
          </w:tcPr>
          <w:p w14:paraId="04235610" w14:textId="77777777" w:rsidR="006255F2" w:rsidRPr="00663C64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Pr="00663C64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Pr="00663C64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Pr="00663C64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663C64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4EB5274C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16B160CF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Руководитель организации</w:t>
      </w:r>
      <w:r w:rsidRPr="00663C64">
        <w:tab/>
      </w:r>
      <w:r w:rsidRPr="00663C64">
        <w:tab/>
        <w:t xml:space="preserve">__________________ </w:t>
      </w:r>
      <w:r w:rsidRPr="00663C64">
        <w:tab/>
        <w:t>/_________________/</w:t>
      </w:r>
    </w:p>
    <w:p w14:paraId="5DFB4551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 xml:space="preserve">(должность) </w:t>
      </w:r>
      <w:r w:rsidRPr="00663C64">
        <w:tab/>
      </w:r>
      <w:r w:rsidRPr="00663C64">
        <w:tab/>
      </w:r>
      <w:r w:rsidRPr="00663C64">
        <w:tab/>
      </w:r>
      <w:r w:rsidRPr="00663C64">
        <w:tab/>
        <w:t xml:space="preserve">(подпись) </w:t>
      </w:r>
      <w:r w:rsidRPr="00663C64">
        <w:tab/>
      </w:r>
      <w:r w:rsidRPr="00663C64">
        <w:tab/>
      </w:r>
      <w:r w:rsidRPr="00663C64">
        <w:tab/>
      </w:r>
      <w:r w:rsidRPr="00663C64">
        <w:tab/>
        <w:t>(ФИО)</w:t>
      </w:r>
    </w:p>
    <w:p w14:paraId="0B9F292B" w14:textId="77777777" w:rsidR="006255F2" w:rsidRPr="00663C64" w:rsidRDefault="006255F2" w:rsidP="00DB23BD">
      <w:pPr>
        <w:tabs>
          <w:tab w:val="left" w:pos="0"/>
        </w:tabs>
        <w:ind w:firstLine="567"/>
        <w:rPr>
          <w:b/>
        </w:rPr>
      </w:pPr>
      <w:r w:rsidRPr="00663C64">
        <w:rPr>
          <w:b/>
        </w:rPr>
        <w:t>М.П.</w:t>
      </w:r>
    </w:p>
    <w:p w14:paraId="73FB09F2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00B97304" w14:textId="77777777" w:rsidR="006255F2" w:rsidRPr="00663C64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 xml:space="preserve">Главный бухгалтер </w:t>
      </w:r>
      <w:r w:rsidRPr="00663C64">
        <w:tab/>
      </w:r>
      <w:r w:rsidRPr="00663C64">
        <w:tab/>
      </w:r>
      <w:r w:rsidRPr="00663C64">
        <w:tab/>
        <w:t xml:space="preserve">__________________ </w:t>
      </w:r>
      <w:r w:rsidRPr="00663C64">
        <w:tab/>
        <w:t>/________________/</w:t>
      </w:r>
    </w:p>
    <w:p w14:paraId="31FA55AF" w14:textId="77777777" w:rsidR="006255F2" w:rsidRPr="00663C64" w:rsidRDefault="006255F2" w:rsidP="00DB23BD">
      <w:pPr>
        <w:tabs>
          <w:tab w:val="left" w:pos="0"/>
        </w:tabs>
        <w:ind w:firstLine="567"/>
      </w:pPr>
      <w:r w:rsidRPr="00663C64">
        <w:t>(должность)                                          (подпись)</w:t>
      </w:r>
      <w:r w:rsidRPr="00663C64">
        <w:tab/>
      </w:r>
      <w:r w:rsidRPr="00663C64">
        <w:tab/>
      </w:r>
      <w:r w:rsidRPr="00663C64">
        <w:tab/>
        <w:t>(ФИО)</w:t>
      </w:r>
    </w:p>
    <w:p w14:paraId="6BB5F8D5" w14:textId="77777777" w:rsidR="006255F2" w:rsidRPr="00663C64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1C98743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8B661F">
        <w:rPr>
          <w:b/>
          <w:snapToGrid w:val="0"/>
          <w:sz w:val="28"/>
          <w:szCs w:val="28"/>
        </w:rPr>
        <w:t>оказание информационно-справочных услуг</w:t>
      </w:r>
      <w:r w:rsidR="00140750" w:rsidRPr="00140750">
        <w:rPr>
          <w:b/>
          <w:snapToGrid w:val="0"/>
          <w:sz w:val="28"/>
          <w:szCs w:val="28"/>
        </w:rPr>
        <w:t xml:space="preserve"> </w:t>
      </w:r>
      <w:r w:rsidR="00C07831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1CF642BC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140750" w:rsidRPr="00331F7F">
        <w:rPr>
          <w:b/>
          <w:snapToGrid w:val="0"/>
          <w:sz w:val="28"/>
          <w:szCs w:val="28"/>
        </w:rPr>
        <w:t xml:space="preserve">на </w:t>
      </w:r>
      <w:r w:rsidR="008B661F">
        <w:rPr>
          <w:b/>
          <w:snapToGrid w:val="0"/>
          <w:sz w:val="28"/>
          <w:szCs w:val="28"/>
        </w:rPr>
        <w:t>оказание информационно-справочных услуг</w:t>
      </w:r>
      <w:r w:rsidR="001E537C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55E92">
      <w:pPr>
        <w:pStyle w:val="affc"/>
        <w:numPr>
          <w:ilvl w:val="2"/>
          <w:numId w:val="20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366882">
      <w:footerReference w:type="default" r:id="rId11"/>
      <w:pgSz w:w="11906" w:h="16838"/>
      <w:pgMar w:top="851" w:right="424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60A2B" w14:textId="77777777" w:rsidR="00BF09FC" w:rsidRDefault="00BF09FC" w:rsidP="00E10162">
      <w:r>
        <w:separator/>
      </w:r>
    </w:p>
  </w:endnote>
  <w:endnote w:type="continuationSeparator" w:id="0">
    <w:p w14:paraId="77C2A3F0" w14:textId="77777777" w:rsidR="00BF09FC" w:rsidRDefault="00BF09FC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charset w:val="CC"/>
    <w:family w:val="roman"/>
    <w:pitch w:val="variable"/>
  </w:font>
  <w:font w:name="GaramondC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A419F0" w:rsidRDefault="00A419F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A4326">
      <w:rPr>
        <w:noProof/>
      </w:rPr>
      <w:t>32</w:t>
    </w:r>
    <w:r>
      <w:rPr>
        <w:noProof/>
      </w:rPr>
      <w:fldChar w:fldCharType="end"/>
    </w:r>
  </w:p>
  <w:p w14:paraId="5EFABD2B" w14:textId="77777777" w:rsidR="00A419F0" w:rsidRDefault="00A419F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021C9" w14:textId="77777777" w:rsidR="00BF09FC" w:rsidRDefault="00BF09FC" w:rsidP="00E10162">
      <w:r>
        <w:separator/>
      </w:r>
    </w:p>
  </w:footnote>
  <w:footnote w:type="continuationSeparator" w:id="0">
    <w:p w14:paraId="643B4B2A" w14:textId="77777777" w:rsidR="00BF09FC" w:rsidRDefault="00BF09FC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0BCD71EE"/>
    <w:multiLevelType w:val="hybridMultilevel"/>
    <w:tmpl w:val="23D4F5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446959"/>
    <w:multiLevelType w:val="hybridMultilevel"/>
    <w:tmpl w:val="9CACF2CE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46357"/>
    <w:multiLevelType w:val="multilevel"/>
    <w:tmpl w:val="757CA4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7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8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596B69"/>
    <w:multiLevelType w:val="multilevel"/>
    <w:tmpl w:val="ADB0C53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F7F23FE"/>
    <w:multiLevelType w:val="hybridMultilevel"/>
    <w:tmpl w:val="9976AAC6"/>
    <w:lvl w:ilvl="0" w:tplc="C5584536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9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4BC8079E"/>
    <w:multiLevelType w:val="hybridMultilevel"/>
    <w:tmpl w:val="0C2C3C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5FD4166F"/>
    <w:multiLevelType w:val="hybridMultilevel"/>
    <w:tmpl w:val="BF24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6">
    <w:nsid w:val="701514A2"/>
    <w:multiLevelType w:val="hybridMultilevel"/>
    <w:tmpl w:val="598CA23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044E12"/>
    <w:multiLevelType w:val="hybridMultilevel"/>
    <w:tmpl w:val="C202446A"/>
    <w:lvl w:ilvl="0" w:tplc="70F84B52">
      <w:start w:val="1"/>
      <w:numFmt w:val="bullet"/>
      <w:lvlText w:val="­"/>
      <w:lvlJc w:val="left"/>
      <w:pPr>
        <w:tabs>
          <w:tab w:val="num" w:pos="1004"/>
        </w:tabs>
        <w:ind w:left="72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83671C"/>
    <w:multiLevelType w:val="multilevel"/>
    <w:tmpl w:val="CCDA3F5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29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8"/>
  </w:num>
  <w:num w:numId="5">
    <w:abstractNumId w:val="5"/>
  </w:num>
  <w:num w:numId="6">
    <w:abstractNumId w:val="19"/>
  </w:num>
  <w:num w:numId="7">
    <w:abstractNumId w:val="17"/>
  </w:num>
  <w:num w:numId="8">
    <w:abstractNumId w:val="1"/>
  </w:num>
  <w:num w:numId="9">
    <w:abstractNumId w:val="29"/>
  </w:num>
  <w:num w:numId="10">
    <w:abstractNumId w:val="12"/>
  </w:num>
  <w:num w:numId="11">
    <w:abstractNumId w:val="18"/>
  </w:num>
  <w:num w:numId="12">
    <w:abstractNumId w:val="16"/>
  </w:num>
  <w:num w:numId="13">
    <w:abstractNumId w:val="20"/>
  </w:num>
  <w:num w:numId="14">
    <w:abstractNumId w:val="9"/>
  </w:num>
  <w:num w:numId="15">
    <w:abstractNumId w:val="25"/>
  </w:num>
  <w:num w:numId="16">
    <w:abstractNumId w:val="24"/>
  </w:num>
  <w:num w:numId="17">
    <w:abstractNumId w:val="2"/>
  </w:num>
  <w:num w:numId="18">
    <w:abstractNumId w:val="10"/>
  </w:num>
  <w:num w:numId="19">
    <w:abstractNumId w:val="7"/>
  </w:num>
  <w:num w:numId="20">
    <w:abstractNumId w:val="22"/>
  </w:num>
  <w:num w:numId="21">
    <w:abstractNumId w:val="23"/>
  </w:num>
  <w:num w:numId="22">
    <w:abstractNumId w:val="6"/>
  </w:num>
  <w:num w:numId="23">
    <w:abstractNumId w:val="21"/>
  </w:num>
  <w:num w:numId="24">
    <w:abstractNumId w:val="3"/>
  </w:num>
  <w:num w:numId="25">
    <w:abstractNumId w:val="11"/>
  </w:num>
  <w:num w:numId="26">
    <w:abstractNumId w:val="28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31A21"/>
    <w:rsid w:val="0003219C"/>
    <w:rsid w:val="0003308B"/>
    <w:rsid w:val="00034287"/>
    <w:rsid w:val="00034F13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10B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6B44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1942"/>
    <w:rsid w:val="002C4DA0"/>
    <w:rsid w:val="002C5001"/>
    <w:rsid w:val="002C50DB"/>
    <w:rsid w:val="002C5AFA"/>
    <w:rsid w:val="002C5EDF"/>
    <w:rsid w:val="002C6F9D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946"/>
    <w:rsid w:val="004A1020"/>
    <w:rsid w:val="004A1FF7"/>
    <w:rsid w:val="004A33D5"/>
    <w:rsid w:val="004A37AF"/>
    <w:rsid w:val="004A3E17"/>
    <w:rsid w:val="004A42F7"/>
    <w:rsid w:val="004A4326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935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A93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FAF"/>
    <w:rsid w:val="0062386B"/>
    <w:rsid w:val="006239A4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1C3A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3C64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A13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661F"/>
    <w:rsid w:val="008C06BF"/>
    <w:rsid w:val="008C0F58"/>
    <w:rsid w:val="008C173F"/>
    <w:rsid w:val="008C1A27"/>
    <w:rsid w:val="008C3C7C"/>
    <w:rsid w:val="008C4433"/>
    <w:rsid w:val="008C4B16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64B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B34"/>
    <w:rsid w:val="00981E4D"/>
    <w:rsid w:val="009829D6"/>
    <w:rsid w:val="00982DF6"/>
    <w:rsid w:val="00983968"/>
    <w:rsid w:val="00983CE2"/>
    <w:rsid w:val="00984EBB"/>
    <w:rsid w:val="0098739E"/>
    <w:rsid w:val="00990249"/>
    <w:rsid w:val="00990406"/>
    <w:rsid w:val="00991F34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347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40261"/>
    <w:rsid w:val="00A419F0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729"/>
    <w:rsid w:val="00A75BB4"/>
    <w:rsid w:val="00A76193"/>
    <w:rsid w:val="00A77159"/>
    <w:rsid w:val="00A7739D"/>
    <w:rsid w:val="00A7753A"/>
    <w:rsid w:val="00A80934"/>
    <w:rsid w:val="00A81365"/>
    <w:rsid w:val="00A824DB"/>
    <w:rsid w:val="00A831A6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3E4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4058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F59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4F32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05C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9FC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42E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EB3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5ECF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6C75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4C7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kupkifund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6552-8C1A-46D9-83B0-DF7851FA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9964</Words>
  <Characters>56795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Home</cp:lastModifiedBy>
  <cp:revision>15</cp:revision>
  <cp:lastPrinted>2014-06-25T12:57:00Z</cp:lastPrinted>
  <dcterms:created xsi:type="dcterms:W3CDTF">2014-06-26T11:21:00Z</dcterms:created>
  <dcterms:modified xsi:type="dcterms:W3CDTF">2014-06-30T12:44:00Z</dcterms:modified>
</cp:coreProperties>
</file>